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2B" w:rsidRPr="00B45E2B" w:rsidRDefault="00B45E2B" w:rsidP="00DD4FE8">
      <w:pPr>
        <w:spacing w:after="0" w:line="240" w:lineRule="auto"/>
        <w:jc w:val="right"/>
        <w:rPr>
          <w:b/>
          <w:noProof/>
          <w:sz w:val="24"/>
          <w:szCs w:val="24"/>
          <w:u w:val="single"/>
          <w:lang w:val="da-DK" w:eastAsia="da-DK"/>
        </w:rPr>
      </w:pPr>
      <w:r w:rsidRPr="00B45E2B">
        <w:rPr>
          <w:b/>
          <w:noProof/>
          <w:sz w:val="24"/>
          <w:szCs w:val="24"/>
          <w:u w:val="single"/>
          <w:lang w:val="da-DK" w:eastAsia="da-DK"/>
        </w:rPr>
        <w:t>Appendix 10</w:t>
      </w:r>
    </w:p>
    <w:p w:rsidR="00522529" w:rsidRDefault="00522529" w:rsidP="00DD4FE8">
      <w:pPr>
        <w:spacing w:after="0" w:line="240" w:lineRule="auto"/>
        <w:rPr>
          <w:rFonts w:eastAsia="SimSun"/>
          <w:b/>
          <w:bCs/>
          <w:sz w:val="24"/>
          <w:szCs w:val="24"/>
        </w:rPr>
      </w:pPr>
      <w:r>
        <w:rPr>
          <w:noProof/>
          <w:lang w:val="da-DK" w:eastAsia="da-DK"/>
        </w:rPr>
        <w:drawing>
          <wp:inline distT="0" distB="0" distL="0" distR="0" wp14:anchorId="15DBC238" wp14:editId="2AB6A514">
            <wp:extent cx="635000"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 Logo_stor_uden-tekst_DFC.jpg"/>
                    <pic:cNvPicPr/>
                  </pic:nvPicPr>
                  <pic:blipFill>
                    <a:blip r:embed="rId9">
                      <a:extLst>
                        <a:ext uri="{28A0092B-C50C-407E-A947-70E740481C1C}">
                          <a14:useLocalDpi xmlns:a14="http://schemas.microsoft.com/office/drawing/2010/main" val="0"/>
                        </a:ext>
                      </a:extLst>
                    </a:blip>
                    <a:stretch>
                      <a:fillRect/>
                    </a:stretch>
                  </pic:blipFill>
                  <pic:spPr>
                    <a:xfrm>
                      <a:off x="0" y="0"/>
                      <a:ext cx="634584" cy="634584"/>
                    </a:xfrm>
                    <a:prstGeom prst="rect">
                      <a:avLst/>
                    </a:prstGeom>
                  </pic:spPr>
                </pic:pic>
              </a:graphicData>
            </a:graphic>
          </wp:inline>
        </w:drawing>
      </w:r>
    </w:p>
    <w:p w:rsidR="004842E8" w:rsidRPr="003431F3" w:rsidRDefault="004842E8" w:rsidP="00DD4FE8">
      <w:pPr>
        <w:spacing w:after="0" w:line="240" w:lineRule="auto"/>
        <w:rPr>
          <w:b/>
          <w:bCs/>
          <w:color w:val="0070C0"/>
          <w:sz w:val="24"/>
          <w:szCs w:val="24"/>
        </w:rPr>
      </w:pPr>
      <w:r w:rsidRPr="003431F3">
        <w:rPr>
          <w:rFonts w:eastAsia="SimSun"/>
          <w:b/>
          <w:bCs/>
          <w:sz w:val="24"/>
          <w:szCs w:val="24"/>
        </w:rPr>
        <w:t xml:space="preserve">Danida Fellowship Centre                                                              </w:t>
      </w:r>
    </w:p>
    <w:p w:rsidR="004842E8" w:rsidRPr="003431F3" w:rsidRDefault="004842E8" w:rsidP="00DD4FE8">
      <w:pPr>
        <w:spacing w:after="0" w:line="240" w:lineRule="auto"/>
        <w:rPr>
          <w:b/>
          <w:bCs/>
          <w:color w:val="0070C0"/>
          <w:sz w:val="24"/>
          <w:szCs w:val="24"/>
        </w:rPr>
      </w:pPr>
    </w:p>
    <w:p w:rsidR="004842E8" w:rsidRPr="003431F3" w:rsidRDefault="004842E8" w:rsidP="00DD4FE8">
      <w:pPr>
        <w:spacing w:after="0" w:line="240" w:lineRule="auto"/>
        <w:rPr>
          <w:b/>
          <w:bCs/>
          <w:color w:val="0070C0"/>
          <w:sz w:val="24"/>
          <w:szCs w:val="24"/>
        </w:rPr>
      </w:pPr>
    </w:p>
    <w:p w:rsidR="004842E8" w:rsidRPr="003431F3" w:rsidRDefault="004842E8" w:rsidP="00DD4FE8">
      <w:pPr>
        <w:spacing w:after="0" w:line="240" w:lineRule="auto"/>
        <w:rPr>
          <w:b/>
          <w:bCs/>
          <w:color w:val="0070C0"/>
          <w:sz w:val="24"/>
          <w:szCs w:val="24"/>
        </w:rPr>
      </w:pPr>
    </w:p>
    <w:p w:rsidR="004842E8" w:rsidRPr="003431F3" w:rsidRDefault="004842E8" w:rsidP="00DD4FE8">
      <w:pPr>
        <w:spacing w:after="0" w:line="240" w:lineRule="auto"/>
        <w:rPr>
          <w:b/>
          <w:bCs/>
          <w:color w:val="0070C0"/>
          <w:sz w:val="24"/>
          <w:szCs w:val="24"/>
        </w:rPr>
      </w:pPr>
    </w:p>
    <w:p w:rsidR="004842E8" w:rsidRPr="003431F3" w:rsidRDefault="004842E8" w:rsidP="00DD4FE8">
      <w:pPr>
        <w:spacing w:after="0" w:line="240" w:lineRule="auto"/>
        <w:rPr>
          <w:b/>
          <w:bCs/>
          <w:color w:val="0070C0"/>
          <w:sz w:val="24"/>
          <w:szCs w:val="24"/>
        </w:rPr>
      </w:pPr>
    </w:p>
    <w:p w:rsidR="004842E8" w:rsidRPr="003431F3" w:rsidRDefault="004842E8" w:rsidP="00DD4FE8">
      <w:pPr>
        <w:spacing w:after="0" w:line="240" w:lineRule="auto"/>
        <w:rPr>
          <w:b/>
          <w:bCs/>
          <w:color w:val="0070C0"/>
          <w:sz w:val="24"/>
          <w:szCs w:val="24"/>
        </w:rPr>
      </w:pPr>
    </w:p>
    <w:p w:rsidR="004842E8" w:rsidRPr="003431F3" w:rsidRDefault="004842E8" w:rsidP="00DD4FE8">
      <w:pPr>
        <w:spacing w:after="0" w:line="240" w:lineRule="auto"/>
        <w:rPr>
          <w:b/>
          <w:bCs/>
          <w:color w:val="0070C0"/>
          <w:sz w:val="24"/>
          <w:szCs w:val="24"/>
        </w:rPr>
      </w:pPr>
    </w:p>
    <w:p w:rsidR="004842E8" w:rsidRPr="003431F3" w:rsidRDefault="004842E8" w:rsidP="00DD4FE8">
      <w:pPr>
        <w:spacing w:after="0" w:line="240" w:lineRule="auto"/>
        <w:rPr>
          <w:b/>
          <w:bCs/>
          <w:color w:val="0070C0"/>
          <w:sz w:val="24"/>
          <w:szCs w:val="24"/>
        </w:rPr>
      </w:pPr>
    </w:p>
    <w:p w:rsidR="004842E8" w:rsidRPr="00C7536A" w:rsidRDefault="004842E8" w:rsidP="00DD4FE8">
      <w:pPr>
        <w:spacing w:after="0" w:line="240" w:lineRule="auto"/>
        <w:rPr>
          <w:b/>
          <w:bCs/>
          <w:i/>
          <w:color w:val="0070C0"/>
          <w:sz w:val="24"/>
          <w:szCs w:val="24"/>
        </w:rPr>
      </w:pPr>
    </w:p>
    <w:p w:rsidR="004842E8" w:rsidRPr="00BA4B55" w:rsidRDefault="004842E8" w:rsidP="00DD4FE8">
      <w:pPr>
        <w:spacing w:after="0" w:line="240" w:lineRule="auto"/>
        <w:rPr>
          <w:b/>
          <w:bCs/>
          <w:color w:val="0070C0"/>
          <w:sz w:val="52"/>
          <w:szCs w:val="52"/>
        </w:rPr>
      </w:pPr>
      <w:r w:rsidRPr="00BA4B55">
        <w:rPr>
          <w:b/>
          <w:bCs/>
          <w:color w:val="0070C0"/>
          <w:sz w:val="52"/>
          <w:szCs w:val="52"/>
        </w:rPr>
        <w:t xml:space="preserve">Guidelines for Project Administration </w:t>
      </w:r>
    </w:p>
    <w:p w:rsidR="002C04C5" w:rsidRPr="003431F3" w:rsidRDefault="002C04C5" w:rsidP="00DD4FE8">
      <w:pPr>
        <w:spacing w:after="0" w:line="240" w:lineRule="auto"/>
        <w:rPr>
          <w:b/>
          <w:bCs/>
          <w:i/>
          <w:iCs/>
          <w:sz w:val="24"/>
          <w:szCs w:val="24"/>
        </w:rPr>
      </w:pPr>
    </w:p>
    <w:p w:rsidR="00BA4B55" w:rsidRDefault="004842E8" w:rsidP="00DD4FE8">
      <w:pPr>
        <w:spacing w:after="0" w:line="240" w:lineRule="auto"/>
        <w:rPr>
          <w:b/>
          <w:bCs/>
          <w:i/>
          <w:iCs/>
          <w:sz w:val="28"/>
          <w:szCs w:val="28"/>
        </w:rPr>
      </w:pPr>
      <w:r w:rsidRPr="003431F3">
        <w:rPr>
          <w:b/>
          <w:bCs/>
          <w:i/>
          <w:iCs/>
          <w:sz w:val="28"/>
          <w:szCs w:val="28"/>
        </w:rPr>
        <w:t xml:space="preserve">For </w:t>
      </w:r>
      <w:r w:rsidR="00230421">
        <w:rPr>
          <w:b/>
          <w:bCs/>
          <w:i/>
          <w:iCs/>
          <w:sz w:val="28"/>
          <w:szCs w:val="28"/>
        </w:rPr>
        <w:t>projects with Responsible Institution in the South</w:t>
      </w:r>
      <w:r w:rsidR="00970F0A">
        <w:rPr>
          <w:b/>
          <w:bCs/>
          <w:i/>
          <w:iCs/>
          <w:sz w:val="28"/>
          <w:szCs w:val="28"/>
        </w:rPr>
        <w:t xml:space="preserve"> </w:t>
      </w:r>
    </w:p>
    <w:p w:rsidR="00FF73EF" w:rsidRDefault="00FF73EF" w:rsidP="00DD4FE8">
      <w:pPr>
        <w:spacing w:after="0" w:line="240" w:lineRule="auto"/>
        <w:rPr>
          <w:b/>
          <w:bCs/>
          <w:i/>
          <w:iCs/>
          <w:sz w:val="28"/>
          <w:szCs w:val="28"/>
        </w:rPr>
      </w:pPr>
    </w:p>
    <w:p w:rsidR="004842E8" w:rsidRPr="003431F3" w:rsidRDefault="006B0901" w:rsidP="00DD4FE8">
      <w:pPr>
        <w:spacing w:after="0" w:line="240" w:lineRule="auto"/>
        <w:rPr>
          <w:b/>
          <w:bCs/>
          <w:i/>
          <w:iCs/>
          <w:sz w:val="28"/>
          <w:szCs w:val="28"/>
        </w:rPr>
      </w:pPr>
      <w:r>
        <w:rPr>
          <w:b/>
          <w:bCs/>
          <w:i/>
          <w:iCs/>
          <w:sz w:val="28"/>
          <w:szCs w:val="28"/>
        </w:rPr>
        <w:t>January</w:t>
      </w:r>
      <w:r w:rsidR="00706AA2">
        <w:rPr>
          <w:b/>
          <w:bCs/>
          <w:i/>
          <w:iCs/>
          <w:sz w:val="28"/>
          <w:szCs w:val="28"/>
        </w:rPr>
        <w:t xml:space="preserve"> </w:t>
      </w:r>
      <w:r w:rsidR="000A6D9C">
        <w:rPr>
          <w:b/>
          <w:bCs/>
          <w:i/>
          <w:iCs/>
          <w:sz w:val="28"/>
          <w:szCs w:val="28"/>
        </w:rPr>
        <w:t>201</w:t>
      </w:r>
      <w:r w:rsidR="004E511E">
        <w:rPr>
          <w:b/>
          <w:bCs/>
          <w:i/>
          <w:iCs/>
          <w:sz w:val="28"/>
          <w:szCs w:val="28"/>
        </w:rPr>
        <w:t>8</w:t>
      </w:r>
    </w:p>
    <w:p w:rsidR="002B2F54" w:rsidRDefault="002B2F54" w:rsidP="00DD4FE8">
      <w:pPr>
        <w:spacing w:after="0" w:line="240" w:lineRule="auto"/>
        <w:rPr>
          <w:b/>
          <w:bCs/>
          <w:i/>
          <w:iCs/>
          <w:sz w:val="28"/>
          <w:szCs w:val="28"/>
        </w:rPr>
      </w:pPr>
    </w:p>
    <w:p w:rsidR="002B2F54" w:rsidRDefault="002B2F54" w:rsidP="00DD4FE8">
      <w:pPr>
        <w:spacing w:after="0" w:line="240" w:lineRule="auto"/>
        <w:rPr>
          <w:b/>
          <w:bCs/>
          <w:i/>
          <w:iCs/>
          <w:sz w:val="28"/>
          <w:szCs w:val="28"/>
        </w:rPr>
      </w:pPr>
    </w:p>
    <w:p w:rsidR="002B2F54" w:rsidRDefault="002B2F54" w:rsidP="00DD4FE8">
      <w:pPr>
        <w:spacing w:after="0" w:line="240" w:lineRule="auto"/>
        <w:rPr>
          <w:b/>
          <w:bCs/>
          <w:i/>
          <w:iCs/>
          <w:sz w:val="28"/>
          <w:szCs w:val="28"/>
        </w:rPr>
      </w:pPr>
    </w:p>
    <w:p w:rsidR="002B2F54" w:rsidRDefault="002B2F54" w:rsidP="00DD4FE8">
      <w:pPr>
        <w:spacing w:after="0" w:line="240" w:lineRule="auto"/>
        <w:rPr>
          <w:b/>
          <w:bCs/>
          <w:i/>
          <w:iCs/>
          <w:sz w:val="28"/>
          <w:szCs w:val="28"/>
        </w:rPr>
      </w:pPr>
    </w:p>
    <w:p w:rsidR="002B2F54" w:rsidRDefault="002B2F54" w:rsidP="00DD4FE8">
      <w:pPr>
        <w:spacing w:after="0" w:line="240" w:lineRule="auto"/>
        <w:rPr>
          <w:b/>
          <w:bCs/>
          <w:i/>
          <w:iCs/>
          <w:sz w:val="28"/>
          <w:szCs w:val="28"/>
        </w:rPr>
      </w:pPr>
    </w:p>
    <w:p w:rsidR="002B2F54" w:rsidRDefault="002B2F54" w:rsidP="00DD4FE8">
      <w:pPr>
        <w:spacing w:after="0" w:line="240" w:lineRule="auto"/>
        <w:rPr>
          <w:b/>
          <w:bCs/>
          <w:i/>
          <w:iCs/>
          <w:sz w:val="28"/>
          <w:szCs w:val="28"/>
        </w:rPr>
      </w:pPr>
    </w:p>
    <w:p w:rsidR="00970F0A" w:rsidRDefault="00970F0A" w:rsidP="00DD4FE8">
      <w:pPr>
        <w:spacing w:after="0" w:line="240" w:lineRule="auto"/>
        <w:rPr>
          <w:b/>
          <w:bCs/>
          <w:i/>
          <w:iCs/>
          <w:sz w:val="28"/>
          <w:szCs w:val="28"/>
        </w:rPr>
      </w:pPr>
    </w:p>
    <w:p w:rsidR="00970F0A" w:rsidRDefault="00970F0A" w:rsidP="00DD4FE8">
      <w:pPr>
        <w:spacing w:after="0" w:line="240" w:lineRule="auto"/>
        <w:rPr>
          <w:b/>
          <w:bCs/>
          <w:i/>
          <w:iCs/>
          <w:sz w:val="28"/>
          <w:szCs w:val="28"/>
        </w:rPr>
      </w:pPr>
    </w:p>
    <w:p w:rsidR="002B2F54" w:rsidRDefault="002B2F54" w:rsidP="00DD4FE8">
      <w:pPr>
        <w:spacing w:after="0" w:line="240" w:lineRule="auto"/>
        <w:rPr>
          <w:b/>
          <w:bCs/>
          <w:i/>
          <w:iCs/>
          <w:sz w:val="28"/>
          <w:szCs w:val="28"/>
        </w:rPr>
      </w:pPr>
    </w:p>
    <w:p w:rsidR="002B2F54" w:rsidRDefault="002B2F54" w:rsidP="00DD4FE8">
      <w:pPr>
        <w:spacing w:after="0" w:line="240" w:lineRule="auto"/>
        <w:rPr>
          <w:b/>
          <w:bCs/>
          <w:i/>
          <w:iCs/>
          <w:sz w:val="28"/>
          <w:szCs w:val="28"/>
        </w:rPr>
      </w:pPr>
    </w:p>
    <w:p w:rsidR="002B2F54" w:rsidRDefault="002B2F54" w:rsidP="00DD4FE8">
      <w:pPr>
        <w:spacing w:after="0" w:line="240" w:lineRule="auto"/>
        <w:rPr>
          <w:b/>
          <w:bCs/>
          <w:i/>
          <w:iCs/>
          <w:sz w:val="28"/>
          <w:szCs w:val="28"/>
        </w:rPr>
      </w:pPr>
    </w:p>
    <w:p w:rsidR="00970F0A" w:rsidRDefault="00970F0A" w:rsidP="00DD4FE8">
      <w:pPr>
        <w:spacing w:after="0" w:line="240" w:lineRule="auto"/>
        <w:ind w:right="-399"/>
        <w:rPr>
          <w:b/>
          <w:bCs/>
          <w:i/>
          <w:iCs/>
          <w:sz w:val="28"/>
          <w:szCs w:val="28"/>
        </w:rPr>
      </w:pPr>
    </w:p>
    <w:p w:rsidR="00970F0A" w:rsidRDefault="00970F0A" w:rsidP="00DD4FE8">
      <w:pPr>
        <w:spacing w:after="0" w:line="240" w:lineRule="auto"/>
        <w:ind w:right="-399"/>
        <w:rPr>
          <w:b/>
          <w:bCs/>
          <w:i/>
          <w:iCs/>
          <w:sz w:val="28"/>
          <w:szCs w:val="28"/>
        </w:rPr>
      </w:pPr>
    </w:p>
    <w:p w:rsidR="00DD4FE8" w:rsidRDefault="00DD4FE8">
      <w:pPr>
        <w:spacing w:after="0" w:line="240" w:lineRule="auto"/>
        <w:rPr>
          <w:b/>
          <w:bCs/>
          <w:i/>
          <w:iCs/>
          <w:sz w:val="28"/>
          <w:szCs w:val="28"/>
        </w:rPr>
      </w:pPr>
      <w:r>
        <w:rPr>
          <w:b/>
          <w:bCs/>
          <w:i/>
          <w:iCs/>
          <w:sz w:val="28"/>
          <w:szCs w:val="28"/>
        </w:rPr>
        <w:br w:type="page"/>
      </w:r>
    </w:p>
    <w:p w:rsidR="002B2F54" w:rsidRPr="002B2F54" w:rsidRDefault="002B2F54" w:rsidP="00DD4FE8">
      <w:pPr>
        <w:spacing w:after="0" w:line="240" w:lineRule="auto"/>
        <w:ind w:right="-399"/>
        <w:rPr>
          <w:b/>
          <w:bCs/>
          <w:i/>
          <w:iCs/>
          <w:sz w:val="28"/>
          <w:szCs w:val="28"/>
        </w:rPr>
      </w:pPr>
      <w:r w:rsidRPr="002B2F54">
        <w:rPr>
          <w:b/>
          <w:bCs/>
          <w:i/>
          <w:iCs/>
          <w:sz w:val="28"/>
          <w:szCs w:val="28"/>
        </w:rPr>
        <w:lastRenderedPageBreak/>
        <w:t>These guidelines are par</w:t>
      </w:r>
      <w:r w:rsidR="00970F0A">
        <w:rPr>
          <w:b/>
          <w:bCs/>
          <w:i/>
          <w:iCs/>
          <w:sz w:val="28"/>
          <w:szCs w:val="28"/>
        </w:rPr>
        <w:t xml:space="preserve">t of the General Conditions </w:t>
      </w:r>
      <w:r w:rsidRPr="002B2F54">
        <w:rPr>
          <w:b/>
          <w:bCs/>
          <w:i/>
          <w:iCs/>
          <w:sz w:val="28"/>
          <w:szCs w:val="28"/>
        </w:rPr>
        <w:t xml:space="preserve">as </w:t>
      </w:r>
      <w:r w:rsidR="00400A4A">
        <w:rPr>
          <w:b/>
          <w:bCs/>
          <w:i/>
          <w:iCs/>
          <w:sz w:val="28"/>
          <w:szCs w:val="28"/>
        </w:rPr>
        <w:t>A</w:t>
      </w:r>
      <w:r w:rsidRPr="002B2F54">
        <w:rPr>
          <w:b/>
          <w:bCs/>
          <w:i/>
          <w:iCs/>
          <w:sz w:val="28"/>
          <w:szCs w:val="28"/>
        </w:rPr>
        <w:t>ppendix 10</w:t>
      </w:r>
    </w:p>
    <w:p w:rsidR="00970F0A" w:rsidRDefault="00970F0A" w:rsidP="00DD4FE8">
      <w:pPr>
        <w:spacing w:after="0" w:line="240" w:lineRule="auto"/>
        <w:rPr>
          <w:b/>
          <w:bCs/>
          <w:color w:val="0070C0"/>
          <w:sz w:val="32"/>
          <w:szCs w:val="32"/>
          <w:lang w:eastAsia="ja-JP"/>
        </w:rPr>
      </w:pPr>
    </w:p>
    <w:p w:rsidR="004842E8" w:rsidRPr="003431F3" w:rsidRDefault="000A0960" w:rsidP="00DD4FE8">
      <w:pPr>
        <w:pStyle w:val="TOCHeading"/>
        <w:spacing w:before="0" w:line="240" w:lineRule="auto"/>
        <w:rPr>
          <w:rFonts w:ascii="Calibri" w:hAnsi="Calibri" w:cs="Calibri"/>
          <w:sz w:val="32"/>
          <w:szCs w:val="32"/>
        </w:rPr>
      </w:pPr>
      <w:r w:rsidRPr="003431F3">
        <w:rPr>
          <w:rFonts w:ascii="Calibri" w:hAnsi="Calibri" w:cs="Calibri"/>
          <w:color w:val="0070C0"/>
          <w:sz w:val="32"/>
          <w:szCs w:val="32"/>
        </w:rPr>
        <w:t xml:space="preserve">Table of </w:t>
      </w:r>
      <w:r w:rsidR="004842E8" w:rsidRPr="003431F3">
        <w:rPr>
          <w:rFonts w:ascii="Calibri" w:hAnsi="Calibri" w:cs="Calibri"/>
          <w:color w:val="0070C0"/>
          <w:sz w:val="32"/>
          <w:szCs w:val="32"/>
        </w:rPr>
        <w:t>Contents</w:t>
      </w:r>
    </w:p>
    <w:p w:rsidR="00FF73EF" w:rsidRPr="00FF73EF" w:rsidRDefault="00CD13E3">
      <w:pPr>
        <w:pStyle w:val="TOC2"/>
        <w:rPr>
          <w:rFonts w:asciiTheme="minorHAnsi" w:eastAsiaTheme="minorEastAsia" w:hAnsiTheme="minorHAnsi" w:cstheme="minorHAnsi"/>
          <w:noProof/>
          <w:lang w:val="da-DK" w:eastAsia="da-DK"/>
        </w:rPr>
      </w:pPr>
      <w:r w:rsidRPr="00FF73EF">
        <w:rPr>
          <w:rFonts w:asciiTheme="minorHAnsi" w:hAnsiTheme="minorHAnsi" w:cstheme="minorHAnsi"/>
        </w:rPr>
        <w:fldChar w:fldCharType="begin"/>
      </w:r>
      <w:r w:rsidR="004842E8" w:rsidRPr="00FF73EF">
        <w:rPr>
          <w:rFonts w:asciiTheme="minorHAnsi" w:hAnsiTheme="minorHAnsi" w:cstheme="minorHAnsi"/>
        </w:rPr>
        <w:instrText xml:space="preserve"> TOC \o "1-3" \h \z \u </w:instrText>
      </w:r>
      <w:r w:rsidRPr="00FF73EF">
        <w:rPr>
          <w:rFonts w:asciiTheme="minorHAnsi" w:hAnsiTheme="minorHAnsi" w:cstheme="minorHAnsi"/>
        </w:rPr>
        <w:fldChar w:fldCharType="separate"/>
      </w:r>
      <w:hyperlink w:anchor="_Toc471807645" w:history="1">
        <w:r w:rsidR="00FF73EF" w:rsidRPr="00FF73EF">
          <w:rPr>
            <w:rStyle w:val="Hyperlink"/>
            <w:rFonts w:asciiTheme="minorHAnsi" w:hAnsiTheme="minorHAnsi" w:cstheme="minorHAnsi"/>
            <w:noProof/>
            <w:sz w:val="22"/>
            <w:szCs w:val="22"/>
          </w:rPr>
          <w:t>Introduction</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_Toc471807645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2</w:t>
        </w:r>
        <w:r w:rsidR="00FF73EF" w:rsidRPr="00FF73EF">
          <w:rPr>
            <w:rFonts w:asciiTheme="minorHAnsi" w:hAnsiTheme="minorHAnsi" w:cstheme="minorHAnsi"/>
            <w:noProof/>
            <w:webHidden/>
          </w:rPr>
          <w:fldChar w:fldCharType="end"/>
        </w:r>
      </w:hyperlink>
    </w:p>
    <w:p w:rsidR="00FF73EF" w:rsidRPr="00FF73EF" w:rsidRDefault="00413A11">
      <w:pPr>
        <w:pStyle w:val="TOC2"/>
        <w:rPr>
          <w:rFonts w:asciiTheme="minorHAnsi" w:eastAsiaTheme="minorEastAsia" w:hAnsiTheme="minorHAnsi" w:cstheme="minorHAnsi"/>
          <w:noProof/>
          <w:lang w:val="da-DK" w:eastAsia="da-DK"/>
        </w:rPr>
      </w:pPr>
      <w:hyperlink w:anchor="_Toc471807646" w:history="1">
        <w:r w:rsidR="00FF73EF" w:rsidRPr="00FF73EF">
          <w:rPr>
            <w:rStyle w:val="Hyperlink"/>
            <w:rFonts w:asciiTheme="minorHAnsi" w:hAnsiTheme="minorHAnsi" w:cstheme="minorHAnsi"/>
            <w:noProof/>
            <w:sz w:val="22"/>
            <w:szCs w:val="22"/>
          </w:rPr>
          <w:t>1</w:t>
        </w:r>
        <w:r w:rsidR="00FF73EF" w:rsidRPr="00FF73EF">
          <w:rPr>
            <w:rFonts w:asciiTheme="minorHAnsi" w:eastAsiaTheme="minorEastAsia" w:hAnsiTheme="minorHAnsi" w:cstheme="minorHAnsi"/>
            <w:noProof/>
            <w:lang w:val="da-DK" w:eastAsia="da-DK"/>
          </w:rPr>
          <w:tab/>
        </w:r>
        <w:r w:rsidR="00FF73EF" w:rsidRPr="00FF73EF">
          <w:rPr>
            <w:rStyle w:val="Hyperlink"/>
            <w:rFonts w:asciiTheme="minorHAnsi" w:hAnsiTheme="minorHAnsi" w:cstheme="minorHAnsi"/>
            <w:noProof/>
            <w:sz w:val="22"/>
            <w:szCs w:val="22"/>
          </w:rPr>
          <w:t>Good Practice Principles</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_Toc471807646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3</w:t>
        </w:r>
        <w:r w:rsidR="00FF73EF" w:rsidRPr="00FF73EF">
          <w:rPr>
            <w:rFonts w:asciiTheme="minorHAnsi" w:hAnsiTheme="minorHAnsi" w:cstheme="minorHAnsi"/>
            <w:noProof/>
            <w:webHidden/>
          </w:rPr>
          <w:fldChar w:fldCharType="end"/>
        </w:r>
      </w:hyperlink>
    </w:p>
    <w:p w:rsidR="00FF73EF" w:rsidRPr="00FF73EF" w:rsidRDefault="00413A11">
      <w:pPr>
        <w:pStyle w:val="TOC2"/>
        <w:rPr>
          <w:rFonts w:asciiTheme="minorHAnsi" w:eastAsiaTheme="minorEastAsia" w:hAnsiTheme="minorHAnsi" w:cstheme="minorHAnsi"/>
          <w:noProof/>
          <w:lang w:val="da-DK" w:eastAsia="da-DK"/>
        </w:rPr>
      </w:pPr>
      <w:hyperlink w:anchor="_Toc471807647" w:history="1">
        <w:r w:rsidR="00FF73EF" w:rsidRPr="00FF73EF">
          <w:rPr>
            <w:rStyle w:val="Hyperlink"/>
            <w:rFonts w:asciiTheme="minorHAnsi" w:hAnsiTheme="minorHAnsi" w:cstheme="minorHAnsi"/>
            <w:noProof/>
            <w:sz w:val="22"/>
            <w:szCs w:val="22"/>
          </w:rPr>
          <w:t>2</w:t>
        </w:r>
        <w:r w:rsidR="00FF73EF" w:rsidRPr="00FF73EF">
          <w:rPr>
            <w:rFonts w:asciiTheme="minorHAnsi" w:eastAsiaTheme="minorEastAsia" w:hAnsiTheme="minorHAnsi" w:cstheme="minorHAnsi"/>
            <w:noProof/>
            <w:lang w:val="da-DK" w:eastAsia="da-DK"/>
          </w:rPr>
          <w:tab/>
        </w:r>
        <w:r w:rsidR="00FF73EF" w:rsidRPr="00FF73EF">
          <w:rPr>
            <w:rStyle w:val="Hyperlink"/>
            <w:rFonts w:asciiTheme="minorHAnsi" w:hAnsiTheme="minorHAnsi" w:cstheme="minorHAnsi"/>
            <w:noProof/>
            <w:sz w:val="22"/>
            <w:szCs w:val="22"/>
          </w:rPr>
          <w:t>Project Leadership</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_Toc471807647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4</w:t>
        </w:r>
        <w:r w:rsidR="00FF73EF" w:rsidRPr="00FF73EF">
          <w:rPr>
            <w:rFonts w:asciiTheme="minorHAnsi" w:hAnsiTheme="minorHAnsi" w:cstheme="minorHAnsi"/>
            <w:noProof/>
            <w:webHidden/>
          </w:rPr>
          <w:fldChar w:fldCharType="end"/>
        </w:r>
      </w:hyperlink>
    </w:p>
    <w:p w:rsidR="00FF73EF" w:rsidRPr="00FF73EF" w:rsidRDefault="00413A11">
      <w:pPr>
        <w:pStyle w:val="TOC2"/>
        <w:rPr>
          <w:rFonts w:asciiTheme="minorHAnsi" w:eastAsiaTheme="minorEastAsia" w:hAnsiTheme="minorHAnsi" w:cstheme="minorHAnsi"/>
          <w:noProof/>
          <w:lang w:val="da-DK" w:eastAsia="da-DK"/>
        </w:rPr>
      </w:pPr>
      <w:hyperlink w:anchor="_Toc471807648" w:history="1">
        <w:r w:rsidR="00FF73EF" w:rsidRPr="00FF73EF">
          <w:rPr>
            <w:rStyle w:val="Hyperlink"/>
            <w:rFonts w:asciiTheme="minorHAnsi" w:hAnsiTheme="minorHAnsi" w:cstheme="minorHAnsi"/>
            <w:noProof/>
            <w:sz w:val="22"/>
            <w:szCs w:val="22"/>
          </w:rPr>
          <w:t>3</w:t>
        </w:r>
        <w:r w:rsidR="00FF73EF" w:rsidRPr="00FF73EF">
          <w:rPr>
            <w:rFonts w:asciiTheme="minorHAnsi" w:eastAsiaTheme="minorEastAsia" w:hAnsiTheme="minorHAnsi" w:cstheme="minorHAnsi"/>
            <w:noProof/>
            <w:lang w:val="da-DK" w:eastAsia="da-DK"/>
          </w:rPr>
          <w:tab/>
        </w:r>
        <w:r w:rsidR="00FF73EF" w:rsidRPr="00FF73EF">
          <w:rPr>
            <w:rStyle w:val="Hyperlink"/>
            <w:rFonts w:asciiTheme="minorHAnsi" w:hAnsiTheme="minorHAnsi" w:cstheme="minorHAnsi"/>
            <w:noProof/>
            <w:sz w:val="22"/>
            <w:szCs w:val="22"/>
          </w:rPr>
          <w:t>Working in Partnerships</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_Toc471807648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5</w:t>
        </w:r>
        <w:r w:rsidR="00FF73EF" w:rsidRPr="00FF73EF">
          <w:rPr>
            <w:rFonts w:asciiTheme="minorHAnsi" w:hAnsiTheme="minorHAnsi" w:cstheme="minorHAnsi"/>
            <w:noProof/>
            <w:webHidden/>
          </w:rPr>
          <w:fldChar w:fldCharType="end"/>
        </w:r>
      </w:hyperlink>
    </w:p>
    <w:p w:rsidR="00FF73EF" w:rsidRPr="00FF73EF" w:rsidRDefault="00413A11">
      <w:pPr>
        <w:pStyle w:val="TOC2"/>
        <w:rPr>
          <w:rFonts w:asciiTheme="minorHAnsi" w:eastAsiaTheme="minorEastAsia" w:hAnsiTheme="minorHAnsi" w:cstheme="minorHAnsi"/>
          <w:noProof/>
          <w:lang w:val="da-DK" w:eastAsia="da-DK"/>
        </w:rPr>
      </w:pPr>
      <w:hyperlink w:anchor="_Toc471807649" w:history="1">
        <w:r w:rsidR="00FF73EF" w:rsidRPr="00FF73EF">
          <w:rPr>
            <w:rStyle w:val="Hyperlink"/>
            <w:rFonts w:asciiTheme="minorHAnsi" w:hAnsiTheme="minorHAnsi" w:cstheme="minorHAnsi"/>
            <w:noProof/>
            <w:sz w:val="22"/>
            <w:szCs w:val="22"/>
          </w:rPr>
          <w:t>4</w:t>
        </w:r>
        <w:r w:rsidR="00FF73EF" w:rsidRPr="00FF73EF">
          <w:rPr>
            <w:rFonts w:asciiTheme="minorHAnsi" w:eastAsiaTheme="minorEastAsia" w:hAnsiTheme="minorHAnsi" w:cstheme="minorHAnsi"/>
            <w:noProof/>
            <w:lang w:val="da-DK" w:eastAsia="da-DK"/>
          </w:rPr>
          <w:tab/>
        </w:r>
        <w:r w:rsidR="00FF73EF" w:rsidRPr="00FF73EF">
          <w:rPr>
            <w:rStyle w:val="Hyperlink"/>
            <w:rFonts w:asciiTheme="minorHAnsi" w:hAnsiTheme="minorHAnsi" w:cstheme="minorHAnsi"/>
            <w:noProof/>
            <w:sz w:val="22"/>
            <w:szCs w:val="22"/>
          </w:rPr>
          <w:t>Project Implementation</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_Toc471807649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6</w:t>
        </w:r>
        <w:r w:rsidR="00FF73EF" w:rsidRPr="00FF73EF">
          <w:rPr>
            <w:rFonts w:asciiTheme="minorHAnsi" w:hAnsiTheme="minorHAnsi" w:cstheme="minorHAnsi"/>
            <w:noProof/>
            <w:webHidden/>
          </w:rPr>
          <w:fldChar w:fldCharType="end"/>
        </w:r>
      </w:hyperlink>
    </w:p>
    <w:p w:rsidR="00FF73EF" w:rsidRPr="00FF73EF" w:rsidRDefault="00413A11">
      <w:pPr>
        <w:pStyle w:val="TOC3"/>
        <w:tabs>
          <w:tab w:val="left" w:pos="1100"/>
          <w:tab w:val="right" w:leader="dot" w:pos="9656"/>
        </w:tabs>
        <w:rPr>
          <w:rFonts w:asciiTheme="minorHAnsi" w:eastAsiaTheme="minorEastAsia" w:hAnsiTheme="minorHAnsi" w:cstheme="minorHAnsi"/>
          <w:noProof/>
          <w:lang w:val="da-DK" w:eastAsia="da-DK"/>
        </w:rPr>
      </w:pPr>
      <w:hyperlink w:anchor="_Toc471807650" w:history="1">
        <w:r w:rsidR="00FF73EF" w:rsidRPr="00FF73EF">
          <w:rPr>
            <w:rStyle w:val="Hyperlink"/>
            <w:rFonts w:asciiTheme="minorHAnsi" w:hAnsiTheme="minorHAnsi" w:cstheme="minorHAnsi"/>
            <w:noProof/>
            <w:sz w:val="22"/>
            <w:szCs w:val="22"/>
          </w:rPr>
          <w:t>4.1</w:t>
        </w:r>
        <w:r w:rsidR="00FF73EF">
          <w:rPr>
            <w:rStyle w:val="Hyperlink"/>
            <w:rFonts w:asciiTheme="minorHAnsi" w:hAnsiTheme="minorHAnsi" w:cstheme="minorHAnsi"/>
            <w:noProof/>
            <w:sz w:val="22"/>
            <w:szCs w:val="22"/>
          </w:rPr>
          <w:t xml:space="preserve"> </w:t>
        </w:r>
        <w:r w:rsidR="00FF73EF" w:rsidRPr="00FF73EF">
          <w:rPr>
            <w:rStyle w:val="Hyperlink"/>
            <w:rFonts w:asciiTheme="minorHAnsi" w:hAnsiTheme="minorHAnsi" w:cstheme="minorHAnsi"/>
            <w:noProof/>
            <w:sz w:val="22"/>
            <w:szCs w:val="22"/>
          </w:rPr>
          <w:t>Project Organisation</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_Toc471807650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7</w:t>
        </w:r>
        <w:r w:rsidR="00FF73EF" w:rsidRPr="00FF73EF">
          <w:rPr>
            <w:rFonts w:asciiTheme="minorHAnsi" w:hAnsiTheme="minorHAnsi" w:cstheme="minorHAnsi"/>
            <w:noProof/>
            <w:webHidden/>
          </w:rPr>
          <w:fldChar w:fldCharType="end"/>
        </w:r>
      </w:hyperlink>
    </w:p>
    <w:p w:rsidR="00FF73EF" w:rsidRPr="00FF73EF" w:rsidRDefault="00413A11">
      <w:pPr>
        <w:pStyle w:val="TOC3"/>
        <w:tabs>
          <w:tab w:val="right" w:leader="dot" w:pos="9656"/>
        </w:tabs>
        <w:rPr>
          <w:rFonts w:asciiTheme="minorHAnsi" w:eastAsiaTheme="minorEastAsia" w:hAnsiTheme="minorHAnsi" w:cstheme="minorHAnsi"/>
          <w:noProof/>
          <w:lang w:val="da-DK" w:eastAsia="da-DK"/>
        </w:rPr>
      </w:pPr>
      <w:hyperlink w:anchor="_Toc471807651" w:history="1">
        <w:r w:rsidR="00FF73EF" w:rsidRPr="00FF73EF">
          <w:rPr>
            <w:rStyle w:val="Hyperlink"/>
            <w:rFonts w:asciiTheme="minorHAnsi" w:hAnsiTheme="minorHAnsi" w:cstheme="minorHAnsi"/>
            <w:noProof/>
            <w:sz w:val="22"/>
            <w:szCs w:val="22"/>
          </w:rPr>
          <w:t>4.2 Project Period</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_Toc471807651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8</w:t>
        </w:r>
        <w:r w:rsidR="00FF73EF" w:rsidRPr="00FF73EF">
          <w:rPr>
            <w:rFonts w:asciiTheme="minorHAnsi" w:hAnsiTheme="minorHAnsi" w:cstheme="minorHAnsi"/>
            <w:noProof/>
            <w:webHidden/>
          </w:rPr>
          <w:fldChar w:fldCharType="end"/>
        </w:r>
      </w:hyperlink>
    </w:p>
    <w:p w:rsidR="00FF73EF" w:rsidRPr="00FF73EF" w:rsidRDefault="00413A11">
      <w:pPr>
        <w:pStyle w:val="TOC3"/>
        <w:tabs>
          <w:tab w:val="right" w:leader="dot" w:pos="9656"/>
        </w:tabs>
        <w:rPr>
          <w:rFonts w:asciiTheme="minorHAnsi" w:eastAsiaTheme="minorEastAsia" w:hAnsiTheme="minorHAnsi" w:cstheme="minorHAnsi"/>
          <w:noProof/>
          <w:lang w:val="da-DK" w:eastAsia="da-DK"/>
        </w:rPr>
      </w:pPr>
      <w:hyperlink w:anchor="_Toc471807652" w:history="1">
        <w:r w:rsidR="00FF73EF" w:rsidRPr="00FF73EF">
          <w:rPr>
            <w:rStyle w:val="Hyperlink"/>
            <w:rFonts w:asciiTheme="minorHAnsi" w:hAnsiTheme="minorHAnsi" w:cstheme="minorHAnsi"/>
            <w:noProof/>
            <w:sz w:val="22"/>
            <w:szCs w:val="22"/>
          </w:rPr>
          <w:t>4.3 Project Adjustments</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_Toc471807652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8</w:t>
        </w:r>
        <w:r w:rsidR="00FF73EF" w:rsidRPr="00FF73EF">
          <w:rPr>
            <w:rFonts w:asciiTheme="minorHAnsi" w:hAnsiTheme="minorHAnsi" w:cstheme="minorHAnsi"/>
            <w:noProof/>
            <w:webHidden/>
          </w:rPr>
          <w:fldChar w:fldCharType="end"/>
        </w:r>
      </w:hyperlink>
    </w:p>
    <w:p w:rsidR="00FF73EF" w:rsidRPr="00FF73EF" w:rsidRDefault="00413A11">
      <w:pPr>
        <w:pStyle w:val="TOC3"/>
        <w:tabs>
          <w:tab w:val="right" w:leader="dot" w:pos="9656"/>
        </w:tabs>
        <w:rPr>
          <w:rFonts w:asciiTheme="minorHAnsi" w:eastAsiaTheme="minorEastAsia" w:hAnsiTheme="minorHAnsi" w:cstheme="minorHAnsi"/>
          <w:noProof/>
          <w:lang w:val="da-DK" w:eastAsia="da-DK"/>
        </w:rPr>
      </w:pPr>
      <w:hyperlink w:anchor="_Toc471807653" w:history="1">
        <w:r w:rsidR="00FF73EF" w:rsidRPr="00FF73EF">
          <w:rPr>
            <w:rStyle w:val="Hyperlink"/>
            <w:rFonts w:asciiTheme="minorHAnsi" w:hAnsiTheme="minorHAnsi" w:cstheme="minorHAnsi"/>
            <w:noProof/>
            <w:sz w:val="22"/>
            <w:szCs w:val="22"/>
          </w:rPr>
          <w:t>4.4 Salary and Employment</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_Toc471807653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8</w:t>
        </w:r>
        <w:r w:rsidR="00FF73EF" w:rsidRPr="00FF73EF">
          <w:rPr>
            <w:rFonts w:asciiTheme="minorHAnsi" w:hAnsiTheme="minorHAnsi" w:cstheme="minorHAnsi"/>
            <w:noProof/>
            <w:webHidden/>
          </w:rPr>
          <w:fldChar w:fldCharType="end"/>
        </w:r>
      </w:hyperlink>
    </w:p>
    <w:p w:rsidR="00FF73EF" w:rsidRPr="00FF73EF" w:rsidRDefault="00413A11">
      <w:pPr>
        <w:pStyle w:val="TOC3"/>
        <w:tabs>
          <w:tab w:val="right" w:leader="dot" w:pos="9656"/>
        </w:tabs>
        <w:rPr>
          <w:rFonts w:asciiTheme="minorHAnsi" w:eastAsiaTheme="minorEastAsia" w:hAnsiTheme="minorHAnsi" w:cstheme="minorHAnsi"/>
          <w:noProof/>
          <w:lang w:val="da-DK" w:eastAsia="da-DK"/>
        </w:rPr>
      </w:pPr>
      <w:hyperlink w:anchor="_Toc471807654" w:history="1">
        <w:r w:rsidR="00FF73EF" w:rsidRPr="00FF73EF">
          <w:rPr>
            <w:rStyle w:val="Hyperlink"/>
            <w:rFonts w:asciiTheme="minorHAnsi" w:hAnsiTheme="minorHAnsi" w:cstheme="minorHAnsi"/>
            <w:noProof/>
            <w:sz w:val="22"/>
            <w:szCs w:val="22"/>
          </w:rPr>
          <w:t>4.5 Recruitment of Researchers</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_Toc471807654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9</w:t>
        </w:r>
        <w:r w:rsidR="00FF73EF" w:rsidRPr="00FF73EF">
          <w:rPr>
            <w:rFonts w:asciiTheme="minorHAnsi" w:hAnsiTheme="minorHAnsi" w:cstheme="minorHAnsi"/>
            <w:noProof/>
            <w:webHidden/>
          </w:rPr>
          <w:fldChar w:fldCharType="end"/>
        </w:r>
      </w:hyperlink>
    </w:p>
    <w:p w:rsidR="00FF73EF" w:rsidRPr="00FF73EF" w:rsidRDefault="00413A11">
      <w:pPr>
        <w:pStyle w:val="TOC3"/>
        <w:tabs>
          <w:tab w:val="right" w:leader="dot" w:pos="9656"/>
        </w:tabs>
        <w:rPr>
          <w:rFonts w:asciiTheme="minorHAnsi" w:eastAsiaTheme="minorEastAsia" w:hAnsiTheme="minorHAnsi" w:cstheme="minorHAnsi"/>
          <w:noProof/>
          <w:lang w:val="da-DK" w:eastAsia="da-DK"/>
        </w:rPr>
      </w:pPr>
      <w:hyperlink w:anchor="_Toc471807655" w:history="1">
        <w:r w:rsidR="00FF73EF" w:rsidRPr="00FF73EF">
          <w:rPr>
            <w:rStyle w:val="Hyperlink"/>
            <w:rFonts w:asciiTheme="minorHAnsi" w:hAnsiTheme="minorHAnsi" w:cstheme="minorHAnsi"/>
            <w:noProof/>
            <w:sz w:val="22"/>
            <w:szCs w:val="22"/>
          </w:rPr>
          <w:t>4.6 PhD Students</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_Toc471807655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10</w:t>
        </w:r>
        <w:r w:rsidR="00FF73EF" w:rsidRPr="00FF73EF">
          <w:rPr>
            <w:rFonts w:asciiTheme="minorHAnsi" w:hAnsiTheme="minorHAnsi" w:cstheme="minorHAnsi"/>
            <w:noProof/>
            <w:webHidden/>
          </w:rPr>
          <w:fldChar w:fldCharType="end"/>
        </w:r>
      </w:hyperlink>
    </w:p>
    <w:p w:rsidR="00FF73EF" w:rsidRPr="00FF73EF" w:rsidRDefault="00413A11">
      <w:pPr>
        <w:pStyle w:val="TOC3"/>
        <w:tabs>
          <w:tab w:val="right" w:leader="dot" w:pos="9656"/>
        </w:tabs>
        <w:rPr>
          <w:rFonts w:asciiTheme="minorHAnsi" w:eastAsiaTheme="minorEastAsia" w:hAnsiTheme="minorHAnsi" w:cstheme="minorHAnsi"/>
          <w:noProof/>
          <w:lang w:val="da-DK" w:eastAsia="da-DK"/>
        </w:rPr>
      </w:pPr>
      <w:hyperlink w:anchor="_Toc471807656" w:history="1">
        <w:r w:rsidR="00FF73EF" w:rsidRPr="00FF73EF">
          <w:rPr>
            <w:rStyle w:val="Hyperlink"/>
            <w:rFonts w:asciiTheme="minorHAnsi" w:hAnsiTheme="minorHAnsi" w:cstheme="minorHAnsi"/>
            <w:noProof/>
            <w:sz w:val="22"/>
            <w:szCs w:val="22"/>
          </w:rPr>
          <w:t>4.7 Stays in Denmark Administered by DFC</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_Toc471807656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10</w:t>
        </w:r>
        <w:r w:rsidR="00FF73EF" w:rsidRPr="00FF73EF">
          <w:rPr>
            <w:rFonts w:asciiTheme="minorHAnsi" w:hAnsiTheme="minorHAnsi" w:cstheme="minorHAnsi"/>
            <w:noProof/>
            <w:webHidden/>
          </w:rPr>
          <w:fldChar w:fldCharType="end"/>
        </w:r>
      </w:hyperlink>
    </w:p>
    <w:p w:rsidR="00FF73EF" w:rsidRPr="00FF73EF" w:rsidRDefault="00413A11">
      <w:pPr>
        <w:pStyle w:val="TOC3"/>
        <w:tabs>
          <w:tab w:val="right" w:leader="dot" w:pos="9656"/>
        </w:tabs>
        <w:rPr>
          <w:rFonts w:asciiTheme="minorHAnsi" w:eastAsiaTheme="minorEastAsia" w:hAnsiTheme="minorHAnsi" w:cstheme="minorHAnsi"/>
          <w:noProof/>
          <w:lang w:val="da-DK" w:eastAsia="da-DK"/>
        </w:rPr>
      </w:pPr>
      <w:hyperlink w:anchor="_Toc471807657" w:history="1">
        <w:r w:rsidR="00FF73EF" w:rsidRPr="00FF73EF">
          <w:rPr>
            <w:rStyle w:val="Hyperlink"/>
            <w:rFonts w:asciiTheme="minorHAnsi" w:hAnsiTheme="minorHAnsi" w:cstheme="minorHAnsi"/>
            <w:noProof/>
            <w:sz w:val="22"/>
            <w:szCs w:val="22"/>
          </w:rPr>
          <w:t>4.8 Reporting</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_Toc471807657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11</w:t>
        </w:r>
        <w:r w:rsidR="00FF73EF" w:rsidRPr="00FF73EF">
          <w:rPr>
            <w:rFonts w:asciiTheme="minorHAnsi" w:hAnsiTheme="minorHAnsi" w:cstheme="minorHAnsi"/>
            <w:noProof/>
            <w:webHidden/>
          </w:rPr>
          <w:fldChar w:fldCharType="end"/>
        </w:r>
      </w:hyperlink>
    </w:p>
    <w:p w:rsidR="00FF73EF" w:rsidRPr="00FF73EF" w:rsidRDefault="00413A11">
      <w:pPr>
        <w:pStyle w:val="TOC2"/>
        <w:rPr>
          <w:rFonts w:asciiTheme="minorHAnsi" w:eastAsiaTheme="minorEastAsia" w:hAnsiTheme="minorHAnsi" w:cstheme="minorHAnsi"/>
          <w:noProof/>
          <w:lang w:val="da-DK" w:eastAsia="da-DK"/>
        </w:rPr>
      </w:pPr>
      <w:hyperlink w:anchor="_Toc471807658" w:history="1">
        <w:r w:rsidR="00FF73EF" w:rsidRPr="00FF73EF">
          <w:rPr>
            <w:rStyle w:val="Hyperlink"/>
            <w:rFonts w:asciiTheme="minorHAnsi" w:hAnsiTheme="minorHAnsi" w:cstheme="minorHAnsi"/>
            <w:noProof/>
            <w:sz w:val="22"/>
            <w:szCs w:val="22"/>
          </w:rPr>
          <w:t>5</w:t>
        </w:r>
        <w:r w:rsidR="00FF73EF" w:rsidRPr="00FF73EF">
          <w:rPr>
            <w:rFonts w:asciiTheme="minorHAnsi" w:eastAsiaTheme="minorEastAsia" w:hAnsiTheme="minorHAnsi" w:cstheme="minorHAnsi"/>
            <w:noProof/>
            <w:lang w:val="da-DK" w:eastAsia="da-DK"/>
          </w:rPr>
          <w:tab/>
        </w:r>
        <w:r w:rsidR="00FF73EF" w:rsidRPr="00FF73EF">
          <w:rPr>
            <w:rStyle w:val="Hyperlink"/>
            <w:rFonts w:asciiTheme="minorHAnsi" w:hAnsiTheme="minorHAnsi" w:cstheme="minorHAnsi"/>
            <w:noProof/>
            <w:sz w:val="22"/>
            <w:szCs w:val="22"/>
          </w:rPr>
          <w:t>Setting up a Project Administration and Monitoring Framework</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_Toc471807658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11</w:t>
        </w:r>
        <w:r w:rsidR="00FF73EF" w:rsidRPr="00FF73EF">
          <w:rPr>
            <w:rFonts w:asciiTheme="minorHAnsi" w:hAnsiTheme="minorHAnsi" w:cstheme="minorHAnsi"/>
            <w:noProof/>
            <w:webHidden/>
          </w:rPr>
          <w:fldChar w:fldCharType="end"/>
        </w:r>
      </w:hyperlink>
    </w:p>
    <w:p w:rsidR="00FF73EF" w:rsidRPr="00FF73EF" w:rsidRDefault="00413A11">
      <w:pPr>
        <w:pStyle w:val="TOC2"/>
        <w:rPr>
          <w:rFonts w:asciiTheme="minorHAnsi" w:eastAsiaTheme="minorEastAsia" w:hAnsiTheme="minorHAnsi" w:cstheme="minorHAnsi"/>
          <w:noProof/>
          <w:lang w:val="da-DK" w:eastAsia="da-DK"/>
        </w:rPr>
      </w:pPr>
      <w:hyperlink w:anchor="_Toc471807659" w:history="1">
        <w:r w:rsidR="00FF73EF" w:rsidRPr="00FF73EF">
          <w:rPr>
            <w:rStyle w:val="Hyperlink"/>
            <w:rFonts w:asciiTheme="minorHAnsi" w:hAnsiTheme="minorHAnsi" w:cstheme="minorHAnsi"/>
            <w:noProof/>
            <w:sz w:val="22"/>
            <w:szCs w:val="22"/>
          </w:rPr>
          <w:t>6</w:t>
        </w:r>
        <w:r w:rsidR="00FF73EF" w:rsidRPr="00FF73EF">
          <w:rPr>
            <w:rFonts w:asciiTheme="minorHAnsi" w:eastAsiaTheme="minorEastAsia" w:hAnsiTheme="minorHAnsi" w:cstheme="minorHAnsi"/>
            <w:noProof/>
            <w:lang w:val="da-DK" w:eastAsia="da-DK"/>
          </w:rPr>
          <w:tab/>
        </w:r>
        <w:r w:rsidR="00FF73EF" w:rsidRPr="00FF73EF">
          <w:rPr>
            <w:rStyle w:val="Hyperlink"/>
            <w:rFonts w:asciiTheme="minorHAnsi" w:hAnsiTheme="minorHAnsi" w:cstheme="minorHAnsi"/>
            <w:noProof/>
            <w:sz w:val="22"/>
            <w:szCs w:val="22"/>
          </w:rPr>
          <w:t>Financial Management</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_Toc471807659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13</w:t>
        </w:r>
        <w:r w:rsidR="00FF73EF" w:rsidRPr="00FF73EF">
          <w:rPr>
            <w:rFonts w:asciiTheme="minorHAnsi" w:hAnsiTheme="minorHAnsi" w:cstheme="minorHAnsi"/>
            <w:noProof/>
            <w:webHidden/>
          </w:rPr>
          <w:fldChar w:fldCharType="end"/>
        </w:r>
      </w:hyperlink>
    </w:p>
    <w:p w:rsidR="00FF73EF" w:rsidRPr="00FF73EF" w:rsidRDefault="00413A11">
      <w:pPr>
        <w:pStyle w:val="TOC3"/>
        <w:tabs>
          <w:tab w:val="right" w:leader="dot" w:pos="9656"/>
        </w:tabs>
        <w:rPr>
          <w:rFonts w:asciiTheme="minorHAnsi" w:eastAsiaTheme="minorEastAsia" w:hAnsiTheme="minorHAnsi" w:cstheme="minorHAnsi"/>
          <w:noProof/>
          <w:lang w:val="da-DK" w:eastAsia="da-DK"/>
        </w:rPr>
      </w:pPr>
      <w:hyperlink w:anchor="_Toc471807660" w:history="1">
        <w:r w:rsidR="00FF73EF" w:rsidRPr="00FF73EF">
          <w:rPr>
            <w:rStyle w:val="Hyperlink"/>
            <w:rFonts w:asciiTheme="minorHAnsi" w:hAnsiTheme="minorHAnsi" w:cstheme="minorHAnsi"/>
            <w:noProof/>
            <w:sz w:val="22"/>
            <w:szCs w:val="22"/>
          </w:rPr>
          <w:t>6.1 Separation of Functions</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_Toc471807660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14</w:t>
        </w:r>
        <w:r w:rsidR="00FF73EF" w:rsidRPr="00FF73EF">
          <w:rPr>
            <w:rFonts w:asciiTheme="minorHAnsi" w:hAnsiTheme="minorHAnsi" w:cstheme="minorHAnsi"/>
            <w:noProof/>
            <w:webHidden/>
          </w:rPr>
          <w:fldChar w:fldCharType="end"/>
        </w:r>
      </w:hyperlink>
    </w:p>
    <w:p w:rsidR="00FF73EF" w:rsidRPr="00FF73EF" w:rsidRDefault="00413A11">
      <w:pPr>
        <w:pStyle w:val="TOC3"/>
        <w:tabs>
          <w:tab w:val="left" w:pos="1100"/>
          <w:tab w:val="right" w:leader="dot" w:pos="9656"/>
        </w:tabs>
        <w:rPr>
          <w:rFonts w:asciiTheme="minorHAnsi" w:eastAsiaTheme="minorEastAsia" w:hAnsiTheme="minorHAnsi" w:cstheme="minorHAnsi"/>
          <w:noProof/>
          <w:lang w:val="da-DK" w:eastAsia="da-DK"/>
        </w:rPr>
      </w:pPr>
      <w:hyperlink w:anchor="_Toc471807661" w:history="1">
        <w:r w:rsidR="00FF73EF" w:rsidRPr="00FF73EF">
          <w:rPr>
            <w:rStyle w:val="Hyperlink"/>
            <w:rFonts w:asciiTheme="minorHAnsi" w:hAnsiTheme="minorHAnsi" w:cstheme="minorHAnsi"/>
            <w:noProof/>
            <w:sz w:val="22"/>
            <w:szCs w:val="22"/>
          </w:rPr>
          <w:t>6.2</w:t>
        </w:r>
        <w:r w:rsidR="00FF73EF">
          <w:rPr>
            <w:rStyle w:val="Hyperlink"/>
            <w:rFonts w:asciiTheme="minorHAnsi" w:hAnsiTheme="minorHAnsi" w:cstheme="minorHAnsi"/>
            <w:noProof/>
            <w:sz w:val="22"/>
            <w:szCs w:val="22"/>
          </w:rPr>
          <w:t xml:space="preserve"> </w:t>
        </w:r>
        <w:r w:rsidR="00FF73EF" w:rsidRPr="00FF73EF">
          <w:rPr>
            <w:rStyle w:val="Hyperlink"/>
            <w:rFonts w:asciiTheme="minorHAnsi" w:hAnsiTheme="minorHAnsi" w:cstheme="minorHAnsi"/>
            <w:noProof/>
            <w:sz w:val="22"/>
            <w:szCs w:val="22"/>
          </w:rPr>
          <w:t>Objectives for Financial Management</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_Toc471807661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15</w:t>
        </w:r>
        <w:r w:rsidR="00FF73EF" w:rsidRPr="00FF73EF">
          <w:rPr>
            <w:rFonts w:asciiTheme="minorHAnsi" w:hAnsiTheme="minorHAnsi" w:cstheme="minorHAnsi"/>
            <w:noProof/>
            <w:webHidden/>
          </w:rPr>
          <w:fldChar w:fldCharType="end"/>
        </w:r>
      </w:hyperlink>
    </w:p>
    <w:p w:rsidR="00FF73EF" w:rsidRPr="00FF73EF" w:rsidRDefault="00413A11">
      <w:pPr>
        <w:pStyle w:val="TOC3"/>
        <w:tabs>
          <w:tab w:val="right" w:leader="dot" w:pos="9656"/>
        </w:tabs>
        <w:rPr>
          <w:rFonts w:asciiTheme="minorHAnsi" w:eastAsiaTheme="minorEastAsia" w:hAnsiTheme="minorHAnsi" w:cstheme="minorHAnsi"/>
          <w:noProof/>
          <w:lang w:val="da-DK" w:eastAsia="da-DK"/>
        </w:rPr>
      </w:pPr>
      <w:hyperlink w:anchor="_Toc471807662" w:history="1">
        <w:r w:rsidR="00FF73EF" w:rsidRPr="00FF73EF">
          <w:rPr>
            <w:rStyle w:val="Hyperlink"/>
            <w:rFonts w:asciiTheme="minorHAnsi" w:hAnsiTheme="minorHAnsi" w:cstheme="minorHAnsi"/>
            <w:noProof/>
            <w:sz w:val="22"/>
            <w:szCs w:val="22"/>
          </w:rPr>
          <w:t>6.3 Accounting Manual</w:t>
        </w:r>
        <w:r w:rsidR="00FF73EF" w:rsidRPr="00FF73EF">
          <w:rPr>
            <w:rFonts w:asciiTheme="minorHAnsi" w:hAnsiTheme="minorHAnsi" w:cstheme="minorHAnsi"/>
            <w:noProof/>
            <w:webHidden/>
          </w:rPr>
          <w:tab/>
        </w:r>
        <w:r w:rsidR="00FF73EF" w:rsidRPr="00FF73EF">
          <w:rPr>
            <w:rFonts w:asciiTheme="minorHAnsi" w:hAnsiTheme="minorHAnsi" w:cstheme="minorHAnsi"/>
            <w:noProof/>
            <w:webHidden/>
          </w:rPr>
          <w:fldChar w:fldCharType="begin"/>
        </w:r>
        <w:r w:rsidR="00FF73EF" w:rsidRPr="00FF73EF">
          <w:rPr>
            <w:rFonts w:asciiTheme="minorHAnsi" w:hAnsiTheme="minorHAnsi" w:cstheme="minorHAnsi"/>
            <w:noProof/>
            <w:webHidden/>
          </w:rPr>
          <w:instrText xml:space="preserve"> PAGEREF _Toc471807662 \h </w:instrText>
        </w:r>
        <w:r w:rsidR="00FF73EF" w:rsidRPr="00FF73EF">
          <w:rPr>
            <w:rFonts w:asciiTheme="minorHAnsi" w:hAnsiTheme="minorHAnsi" w:cstheme="minorHAnsi"/>
            <w:noProof/>
            <w:webHidden/>
          </w:rPr>
        </w:r>
        <w:r w:rsidR="00FF73EF" w:rsidRPr="00FF73EF">
          <w:rPr>
            <w:rFonts w:asciiTheme="minorHAnsi" w:hAnsiTheme="minorHAnsi" w:cstheme="minorHAnsi"/>
            <w:noProof/>
            <w:webHidden/>
          </w:rPr>
          <w:fldChar w:fldCharType="separate"/>
        </w:r>
        <w:r w:rsidR="00FF73EF" w:rsidRPr="00FF73EF">
          <w:rPr>
            <w:rFonts w:asciiTheme="minorHAnsi" w:hAnsiTheme="minorHAnsi" w:cstheme="minorHAnsi"/>
            <w:noProof/>
            <w:webHidden/>
          </w:rPr>
          <w:t>15</w:t>
        </w:r>
        <w:r w:rsidR="00FF73EF" w:rsidRPr="00FF73EF">
          <w:rPr>
            <w:rFonts w:asciiTheme="minorHAnsi" w:hAnsiTheme="minorHAnsi" w:cstheme="minorHAnsi"/>
            <w:noProof/>
            <w:webHidden/>
          </w:rPr>
          <w:fldChar w:fldCharType="end"/>
        </w:r>
      </w:hyperlink>
    </w:p>
    <w:p w:rsidR="000C1D50" w:rsidRPr="003431F3" w:rsidRDefault="00CD13E3" w:rsidP="00DD4FE8">
      <w:pPr>
        <w:spacing w:after="0" w:line="240" w:lineRule="auto"/>
        <w:rPr>
          <w:i/>
          <w:iCs/>
        </w:rPr>
      </w:pPr>
      <w:r w:rsidRPr="00FF73EF">
        <w:rPr>
          <w:rFonts w:asciiTheme="minorHAnsi" w:hAnsiTheme="minorHAnsi" w:cstheme="minorHAnsi"/>
        </w:rPr>
        <w:fldChar w:fldCharType="end"/>
      </w:r>
    </w:p>
    <w:p w:rsidR="004842E8" w:rsidRPr="002B2F54" w:rsidRDefault="002B6823" w:rsidP="00DD4FE8">
      <w:pPr>
        <w:spacing w:after="0" w:line="240" w:lineRule="auto"/>
        <w:rPr>
          <w:b/>
          <w:bCs/>
          <w:color w:val="0070C0"/>
          <w:sz w:val="32"/>
          <w:szCs w:val="32"/>
        </w:rPr>
      </w:pPr>
      <w:r w:rsidRPr="002B2F54">
        <w:rPr>
          <w:b/>
          <w:bCs/>
          <w:color w:val="0070C0"/>
          <w:sz w:val="32"/>
          <w:szCs w:val="32"/>
        </w:rPr>
        <w:t>Appendic</w:t>
      </w:r>
      <w:r w:rsidR="004842E8" w:rsidRPr="002B2F54">
        <w:rPr>
          <w:b/>
          <w:bCs/>
          <w:color w:val="0070C0"/>
          <w:sz w:val="32"/>
          <w:szCs w:val="32"/>
        </w:rPr>
        <w:t>es</w:t>
      </w:r>
    </w:p>
    <w:p w:rsidR="00F0780F" w:rsidRPr="002B2F54" w:rsidRDefault="004842E8" w:rsidP="00DD4FE8">
      <w:pPr>
        <w:spacing w:after="0" w:line="240" w:lineRule="auto"/>
        <w:rPr>
          <w:sz w:val="24"/>
          <w:szCs w:val="24"/>
        </w:rPr>
      </w:pPr>
      <w:r w:rsidRPr="002B2F54">
        <w:rPr>
          <w:sz w:val="24"/>
          <w:szCs w:val="24"/>
        </w:rPr>
        <w:t>Appendix 1</w:t>
      </w:r>
      <w:r w:rsidR="002B2F54">
        <w:rPr>
          <w:sz w:val="24"/>
          <w:szCs w:val="24"/>
        </w:rPr>
        <w:t>0a</w:t>
      </w:r>
      <w:r w:rsidR="00F0780F" w:rsidRPr="002B2F54">
        <w:rPr>
          <w:sz w:val="24"/>
          <w:szCs w:val="24"/>
        </w:rPr>
        <w:tab/>
      </w:r>
      <w:r w:rsidR="009225A8" w:rsidRPr="002B2F54">
        <w:rPr>
          <w:sz w:val="24"/>
          <w:szCs w:val="24"/>
        </w:rPr>
        <w:t xml:space="preserve">Anti-corruption </w:t>
      </w:r>
      <w:r w:rsidR="00761801" w:rsidRPr="002B2F54">
        <w:rPr>
          <w:sz w:val="24"/>
          <w:szCs w:val="24"/>
        </w:rPr>
        <w:t>–</w:t>
      </w:r>
      <w:r w:rsidR="009225A8" w:rsidRPr="002B2F54">
        <w:rPr>
          <w:sz w:val="24"/>
          <w:szCs w:val="24"/>
        </w:rPr>
        <w:t xml:space="preserve"> D</w:t>
      </w:r>
      <w:r w:rsidR="003338A9" w:rsidRPr="002B2F54">
        <w:rPr>
          <w:sz w:val="24"/>
          <w:szCs w:val="24"/>
        </w:rPr>
        <w:t>efinitions</w:t>
      </w:r>
      <w:r w:rsidRPr="002B2F54">
        <w:rPr>
          <w:sz w:val="24"/>
          <w:szCs w:val="24"/>
        </w:rPr>
        <w:tab/>
      </w:r>
    </w:p>
    <w:p w:rsidR="004842E8" w:rsidRPr="003431F3" w:rsidRDefault="00F0780F" w:rsidP="00DD4FE8">
      <w:pPr>
        <w:spacing w:after="0" w:line="240" w:lineRule="auto"/>
        <w:rPr>
          <w:sz w:val="24"/>
          <w:szCs w:val="24"/>
        </w:rPr>
      </w:pPr>
      <w:r w:rsidRPr="003431F3">
        <w:rPr>
          <w:sz w:val="24"/>
          <w:szCs w:val="24"/>
        </w:rPr>
        <w:t xml:space="preserve">Appendix </w:t>
      </w:r>
      <w:r w:rsidR="002B2F54">
        <w:rPr>
          <w:sz w:val="24"/>
          <w:szCs w:val="24"/>
        </w:rPr>
        <w:t>10b</w:t>
      </w:r>
      <w:r w:rsidRPr="003431F3">
        <w:rPr>
          <w:sz w:val="24"/>
          <w:szCs w:val="24"/>
        </w:rPr>
        <w:tab/>
      </w:r>
      <w:r w:rsidR="004842E8" w:rsidRPr="003431F3">
        <w:rPr>
          <w:sz w:val="24"/>
          <w:szCs w:val="24"/>
        </w:rPr>
        <w:t>Project Administrat</w:t>
      </w:r>
      <w:r w:rsidR="00A237C9" w:rsidRPr="003431F3">
        <w:rPr>
          <w:sz w:val="24"/>
          <w:szCs w:val="24"/>
        </w:rPr>
        <w:t xml:space="preserve">ion and </w:t>
      </w:r>
      <w:r w:rsidR="007E0FD7" w:rsidRPr="003431F3">
        <w:rPr>
          <w:sz w:val="24"/>
          <w:szCs w:val="24"/>
        </w:rPr>
        <w:t xml:space="preserve">Monitoring Framework </w:t>
      </w:r>
      <w:r w:rsidR="00761801">
        <w:rPr>
          <w:sz w:val="24"/>
          <w:szCs w:val="24"/>
        </w:rPr>
        <w:t>–</w:t>
      </w:r>
      <w:r w:rsidR="009225A8" w:rsidRPr="003431F3">
        <w:rPr>
          <w:sz w:val="24"/>
          <w:szCs w:val="24"/>
        </w:rPr>
        <w:t xml:space="preserve"> F</w:t>
      </w:r>
      <w:r w:rsidR="004842E8" w:rsidRPr="003431F3">
        <w:rPr>
          <w:sz w:val="24"/>
          <w:szCs w:val="24"/>
        </w:rPr>
        <w:t>ormat</w:t>
      </w:r>
    </w:p>
    <w:p w:rsidR="004842E8" w:rsidRPr="003431F3" w:rsidRDefault="004842E8" w:rsidP="00DD4FE8">
      <w:pPr>
        <w:spacing w:after="0" w:line="240" w:lineRule="auto"/>
        <w:rPr>
          <w:b/>
          <w:bCs/>
          <w:color w:val="0070C0"/>
          <w:sz w:val="32"/>
          <w:szCs w:val="32"/>
        </w:rPr>
      </w:pPr>
    </w:p>
    <w:p w:rsidR="004A74D5" w:rsidRPr="003431F3" w:rsidRDefault="004842E8" w:rsidP="00DD4FE8">
      <w:pPr>
        <w:spacing w:after="0" w:line="240" w:lineRule="auto"/>
        <w:rPr>
          <w:sz w:val="24"/>
          <w:szCs w:val="24"/>
        </w:rPr>
      </w:pPr>
      <w:r w:rsidRPr="003431F3">
        <w:rPr>
          <w:b/>
          <w:bCs/>
          <w:color w:val="4F81BD"/>
          <w:sz w:val="32"/>
          <w:szCs w:val="32"/>
        </w:rPr>
        <w:br w:type="page"/>
      </w:r>
      <w:bookmarkStart w:id="0" w:name="_Toc331749523"/>
    </w:p>
    <w:p w:rsidR="004842E8" w:rsidRPr="003431F3" w:rsidRDefault="00F0780F" w:rsidP="00DD4FE8">
      <w:pPr>
        <w:pStyle w:val="Heading2"/>
        <w:spacing w:before="0" w:line="240" w:lineRule="auto"/>
        <w:rPr>
          <w:rFonts w:asciiTheme="minorHAnsi" w:hAnsiTheme="minorHAnsi" w:cs="Calibri"/>
          <w:color w:val="0070C0"/>
          <w:sz w:val="32"/>
          <w:szCs w:val="32"/>
        </w:rPr>
      </w:pPr>
      <w:bookmarkStart w:id="1" w:name="_Toc471807645"/>
      <w:r w:rsidRPr="003431F3">
        <w:rPr>
          <w:rFonts w:asciiTheme="minorHAnsi" w:hAnsiTheme="minorHAnsi"/>
          <w:color w:val="0070C0"/>
          <w:sz w:val="32"/>
          <w:szCs w:val="32"/>
        </w:rPr>
        <w:lastRenderedPageBreak/>
        <w:t>I</w:t>
      </w:r>
      <w:r w:rsidR="004842E8" w:rsidRPr="003431F3">
        <w:rPr>
          <w:rFonts w:asciiTheme="minorHAnsi" w:hAnsiTheme="minorHAnsi"/>
          <w:color w:val="0070C0"/>
          <w:sz w:val="32"/>
          <w:szCs w:val="32"/>
        </w:rPr>
        <w:t>ntroduction</w:t>
      </w:r>
      <w:bookmarkEnd w:id="0"/>
      <w:bookmarkEnd w:id="1"/>
    </w:p>
    <w:p w:rsidR="00CA6A96" w:rsidRPr="003431F3" w:rsidRDefault="001C14AD" w:rsidP="00DD4FE8">
      <w:pPr>
        <w:spacing w:after="0" w:line="240" w:lineRule="auto"/>
        <w:rPr>
          <w:sz w:val="24"/>
          <w:szCs w:val="24"/>
        </w:rPr>
      </w:pPr>
      <w:r w:rsidRPr="003431F3">
        <w:rPr>
          <w:sz w:val="24"/>
          <w:szCs w:val="24"/>
        </w:rPr>
        <w:t>The</w:t>
      </w:r>
      <w:r w:rsidR="002A13D1">
        <w:rPr>
          <w:sz w:val="24"/>
          <w:szCs w:val="24"/>
        </w:rPr>
        <w:t>se</w:t>
      </w:r>
      <w:r w:rsidRPr="003431F3">
        <w:rPr>
          <w:sz w:val="24"/>
          <w:szCs w:val="24"/>
        </w:rPr>
        <w:t xml:space="preserve"> guidelines</w:t>
      </w:r>
      <w:r w:rsidR="00F27A18">
        <w:rPr>
          <w:sz w:val="24"/>
          <w:szCs w:val="24"/>
        </w:rPr>
        <w:t xml:space="preserve"> are prepared by Danida Fellowship Centre (DFC) for </w:t>
      </w:r>
      <w:r w:rsidR="00230421">
        <w:rPr>
          <w:sz w:val="24"/>
          <w:szCs w:val="24"/>
        </w:rPr>
        <w:t>projects with Responsible Institution in the South</w:t>
      </w:r>
      <w:r w:rsidR="00F27A18">
        <w:rPr>
          <w:sz w:val="24"/>
          <w:szCs w:val="24"/>
        </w:rPr>
        <w:t>. The guidelines</w:t>
      </w:r>
      <w:r w:rsidR="00230421">
        <w:rPr>
          <w:sz w:val="24"/>
          <w:szCs w:val="24"/>
        </w:rPr>
        <w:t xml:space="preserve"> are used during the introduction to good administrative practices, the general conditions for the administration of the grant, and the accounting manual. The guidelines </w:t>
      </w:r>
      <w:r w:rsidRPr="003431F3">
        <w:rPr>
          <w:sz w:val="24"/>
          <w:szCs w:val="24"/>
        </w:rPr>
        <w:t xml:space="preserve">introduce good practices in project administration, the </w:t>
      </w:r>
      <w:r w:rsidR="001D644B" w:rsidRPr="003431F3">
        <w:rPr>
          <w:sz w:val="24"/>
          <w:szCs w:val="24"/>
        </w:rPr>
        <w:t>roles</w:t>
      </w:r>
      <w:r w:rsidRPr="003431F3">
        <w:rPr>
          <w:sz w:val="24"/>
          <w:szCs w:val="24"/>
        </w:rPr>
        <w:t xml:space="preserve"> and responsibilities in connection with project management as well as present </w:t>
      </w:r>
      <w:r w:rsidR="00A51F28">
        <w:rPr>
          <w:sz w:val="24"/>
          <w:szCs w:val="24"/>
        </w:rPr>
        <w:t xml:space="preserve">key measures </w:t>
      </w:r>
      <w:r w:rsidRPr="003431F3">
        <w:rPr>
          <w:sz w:val="24"/>
          <w:szCs w:val="24"/>
        </w:rPr>
        <w:t>for creating</w:t>
      </w:r>
      <w:r w:rsidR="00AC75DB" w:rsidRPr="003431F3">
        <w:rPr>
          <w:sz w:val="24"/>
          <w:szCs w:val="24"/>
        </w:rPr>
        <w:t xml:space="preserve"> good and</w:t>
      </w:r>
      <w:r w:rsidRPr="003431F3">
        <w:rPr>
          <w:sz w:val="24"/>
          <w:szCs w:val="24"/>
        </w:rPr>
        <w:t xml:space="preserve"> effective research partnerships. </w:t>
      </w:r>
      <w:r w:rsidR="00A51F28">
        <w:rPr>
          <w:sz w:val="24"/>
          <w:szCs w:val="24"/>
        </w:rPr>
        <w:t>The</w:t>
      </w:r>
      <w:r w:rsidR="00F27A18">
        <w:rPr>
          <w:sz w:val="24"/>
          <w:szCs w:val="24"/>
        </w:rPr>
        <w:t>y</w:t>
      </w:r>
      <w:r w:rsidRPr="003431F3">
        <w:rPr>
          <w:sz w:val="24"/>
          <w:szCs w:val="24"/>
        </w:rPr>
        <w:t xml:space="preserve"> present practices to be followed during project implementation</w:t>
      </w:r>
      <w:r w:rsidR="003431F3">
        <w:rPr>
          <w:sz w:val="24"/>
          <w:szCs w:val="24"/>
        </w:rPr>
        <w:t>,</w:t>
      </w:r>
      <w:r w:rsidRPr="003431F3">
        <w:rPr>
          <w:sz w:val="24"/>
          <w:szCs w:val="24"/>
        </w:rPr>
        <w:t xml:space="preserve"> and how to set up a project administration and monitoring framework.</w:t>
      </w:r>
      <w:r w:rsidR="006261A7" w:rsidRPr="003431F3">
        <w:rPr>
          <w:sz w:val="24"/>
          <w:szCs w:val="24"/>
        </w:rPr>
        <w:t xml:space="preserve"> </w:t>
      </w:r>
    </w:p>
    <w:p w:rsidR="00CA6A96" w:rsidRPr="003431F3" w:rsidRDefault="00CA6A96" w:rsidP="00DD4FE8">
      <w:pPr>
        <w:spacing w:after="0" w:line="240" w:lineRule="auto"/>
        <w:rPr>
          <w:sz w:val="24"/>
          <w:szCs w:val="24"/>
        </w:rPr>
      </w:pPr>
    </w:p>
    <w:p w:rsidR="006261A7" w:rsidRPr="003431F3" w:rsidRDefault="00337D59" w:rsidP="00DD4FE8">
      <w:pPr>
        <w:spacing w:after="0" w:line="240" w:lineRule="auto"/>
        <w:rPr>
          <w:sz w:val="24"/>
          <w:szCs w:val="24"/>
        </w:rPr>
      </w:pPr>
      <w:r w:rsidRPr="003431F3">
        <w:rPr>
          <w:sz w:val="24"/>
          <w:szCs w:val="24"/>
        </w:rPr>
        <w:t>T</w:t>
      </w:r>
      <w:r w:rsidR="006261A7" w:rsidRPr="003431F3">
        <w:rPr>
          <w:sz w:val="24"/>
          <w:szCs w:val="24"/>
        </w:rPr>
        <w:t>he last section of the guidelines</w:t>
      </w:r>
      <w:r w:rsidRPr="003431F3">
        <w:rPr>
          <w:sz w:val="24"/>
          <w:szCs w:val="24"/>
        </w:rPr>
        <w:t xml:space="preserve"> defines </w:t>
      </w:r>
      <w:r w:rsidR="00BE2E32">
        <w:rPr>
          <w:sz w:val="24"/>
          <w:szCs w:val="24"/>
        </w:rPr>
        <w:t xml:space="preserve">in brief </w:t>
      </w:r>
      <w:r w:rsidRPr="003431F3">
        <w:rPr>
          <w:sz w:val="24"/>
          <w:szCs w:val="24"/>
        </w:rPr>
        <w:t xml:space="preserve">main principles and concepts in </w:t>
      </w:r>
      <w:r w:rsidR="006261A7" w:rsidRPr="003431F3">
        <w:rPr>
          <w:sz w:val="24"/>
          <w:szCs w:val="24"/>
        </w:rPr>
        <w:t>financial management</w:t>
      </w:r>
      <w:r w:rsidRPr="003431F3">
        <w:rPr>
          <w:sz w:val="24"/>
          <w:szCs w:val="24"/>
        </w:rPr>
        <w:t xml:space="preserve"> as </w:t>
      </w:r>
      <w:r w:rsidR="00CA6A96" w:rsidRPr="003431F3">
        <w:rPr>
          <w:sz w:val="24"/>
          <w:szCs w:val="24"/>
        </w:rPr>
        <w:t xml:space="preserve">an </w:t>
      </w:r>
      <w:r w:rsidRPr="003431F3">
        <w:rPr>
          <w:sz w:val="24"/>
          <w:szCs w:val="24"/>
        </w:rPr>
        <w:t>essential</w:t>
      </w:r>
      <w:r w:rsidR="00CA6A96" w:rsidRPr="003431F3">
        <w:rPr>
          <w:sz w:val="24"/>
          <w:szCs w:val="24"/>
        </w:rPr>
        <w:t xml:space="preserve"> part of administering </w:t>
      </w:r>
      <w:r w:rsidRPr="003431F3">
        <w:rPr>
          <w:sz w:val="24"/>
          <w:szCs w:val="24"/>
        </w:rPr>
        <w:t xml:space="preserve">a </w:t>
      </w:r>
      <w:r w:rsidR="00CA6A96" w:rsidRPr="003431F3">
        <w:rPr>
          <w:sz w:val="24"/>
          <w:szCs w:val="24"/>
        </w:rPr>
        <w:t>project</w:t>
      </w:r>
      <w:r w:rsidR="00230421">
        <w:rPr>
          <w:sz w:val="24"/>
          <w:szCs w:val="24"/>
        </w:rPr>
        <w:t>, including introducing the accounting manual</w:t>
      </w:r>
      <w:r w:rsidR="00CA6A96" w:rsidRPr="003431F3">
        <w:rPr>
          <w:sz w:val="24"/>
          <w:szCs w:val="24"/>
        </w:rPr>
        <w:t>.</w:t>
      </w:r>
    </w:p>
    <w:p w:rsidR="004842E8" w:rsidRPr="003431F3" w:rsidRDefault="004842E8" w:rsidP="00DD4FE8">
      <w:pPr>
        <w:spacing w:after="0" w:line="240" w:lineRule="auto"/>
        <w:rPr>
          <w:sz w:val="24"/>
          <w:szCs w:val="24"/>
          <w:lang w:eastAsia="da-DK"/>
        </w:rPr>
      </w:pPr>
    </w:p>
    <w:p w:rsidR="001C14AD" w:rsidRPr="003431F3" w:rsidRDefault="008D0005" w:rsidP="00DD4FE8">
      <w:pPr>
        <w:spacing w:after="0" w:line="240" w:lineRule="auto"/>
        <w:rPr>
          <w:sz w:val="24"/>
          <w:szCs w:val="24"/>
        </w:rPr>
      </w:pPr>
      <w:r w:rsidRPr="003431F3">
        <w:rPr>
          <w:sz w:val="24"/>
          <w:szCs w:val="24"/>
        </w:rPr>
        <w:t>T</w:t>
      </w:r>
      <w:r w:rsidR="004842E8" w:rsidRPr="003431F3">
        <w:rPr>
          <w:sz w:val="24"/>
          <w:szCs w:val="24"/>
        </w:rPr>
        <w:t>he gu</w:t>
      </w:r>
      <w:r w:rsidR="003A1ED8">
        <w:rPr>
          <w:sz w:val="24"/>
          <w:szCs w:val="24"/>
        </w:rPr>
        <w:t>idelines should be used by the Project Coordinator</w:t>
      </w:r>
      <w:r w:rsidR="004842E8" w:rsidRPr="003431F3">
        <w:rPr>
          <w:sz w:val="24"/>
          <w:szCs w:val="24"/>
        </w:rPr>
        <w:t xml:space="preserve"> (and the project management </w:t>
      </w:r>
      <w:r w:rsidR="00CA6A96" w:rsidRPr="003431F3">
        <w:rPr>
          <w:sz w:val="24"/>
          <w:szCs w:val="24"/>
        </w:rPr>
        <w:t xml:space="preserve">and accounts </w:t>
      </w:r>
      <w:r w:rsidR="004842E8" w:rsidRPr="003431F3">
        <w:rPr>
          <w:sz w:val="24"/>
          <w:szCs w:val="24"/>
        </w:rPr>
        <w:t xml:space="preserve">team) </w:t>
      </w:r>
      <w:r w:rsidR="002A13D1">
        <w:rPr>
          <w:sz w:val="24"/>
          <w:szCs w:val="24"/>
        </w:rPr>
        <w:t xml:space="preserve">to ensure </w:t>
      </w:r>
      <w:r w:rsidR="002A13D1" w:rsidRPr="003431F3">
        <w:rPr>
          <w:sz w:val="24"/>
          <w:szCs w:val="24"/>
        </w:rPr>
        <w:t xml:space="preserve">that appropriate administration and sound financial management </w:t>
      </w:r>
      <w:r w:rsidR="002A13D1">
        <w:rPr>
          <w:sz w:val="24"/>
          <w:szCs w:val="24"/>
        </w:rPr>
        <w:t xml:space="preserve">practices are followed.  </w:t>
      </w:r>
    </w:p>
    <w:p w:rsidR="004842E8" w:rsidRPr="003431F3" w:rsidRDefault="004842E8" w:rsidP="00DD4FE8">
      <w:pPr>
        <w:spacing w:after="0" w:line="240" w:lineRule="auto"/>
        <w:rPr>
          <w:sz w:val="24"/>
          <w:szCs w:val="24"/>
        </w:rPr>
      </w:pPr>
    </w:p>
    <w:p w:rsidR="004842E8" w:rsidRPr="003431F3" w:rsidRDefault="004842E8" w:rsidP="00DD4FE8">
      <w:pPr>
        <w:tabs>
          <w:tab w:val="left" w:pos="851"/>
        </w:tabs>
        <w:spacing w:after="0" w:line="240" w:lineRule="auto"/>
        <w:rPr>
          <w:b/>
          <w:bCs/>
          <w:color w:val="0070C0"/>
          <w:sz w:val="24"/>
          <w:szCs w:val="24"/>
        </w:rPr>
      </w:pPr>
      <w:r w:rsidRPr="003431F3">
        <w:rPr>
          <w:b/>
          <w:bCs/>
          <w:color w:val="0070C0"/>
          <w:sz w:val="24"/>
          <w:szCs w:val="24"/>
        </w:rPr>
        <w:br w:type="page"/>
      </w:r>
    </w:p>
    <w:p w:rsidR="004842E8" w:rsidRPr="003431F3" w:rsidRDefault="004842E8" w:rsidP="00DD4FE8">
      <w:pPr>
        <w:spacing w:after="0" w:line="240" w:lineRule="auto"/>
        <w:rPr>
          <w:i/>
          <w:iCs/>
          <w:sz w:val="24"/>
          <w:szCs w:val="24"/>
        </w:rPr>
      </w:pPr>
      <w:bookmarkStart w:id="2" w:name="_Toc331749525"/>
    </w:p>
    <w:p w:rsidR="004842E8" w:rsidRPr="003431F3" w:rsidRDefault="004842E8" w:rsidP="00DD4FE8">
      <w:pPr>
        <w:pStyle w:val="Heading2"/>
        <w:numPr>
          <w:ilvl w:val="0"/>
          <w:numId w:val="22"/>
        </w:numPr>
        <w:spacing w:before="0" w:line="240" w:lineRule="auto"/>
        <w:ind w:left="357" w:hanging="357"/>
        <w:rPr>
          <w:rFonts w:ascii="Calibri" w:hAnsi="Calibri" w:cs="Calibri"/>
          <w:color w:val="0070C0"/>
          <w:sz w:val="32"/>
          <w:szCs w:val="32"/>
        </w:rPr>
      </w:pPr>
      <w:bookmarkStart w:id="3" w:name="_Toc471807646"/>
      <w:r w:rsidRPr="003431F3">
        <w:rPr>
          <w:rFonts w:ascii="Calibri" w:hAnsi="Calibri" w:cs="Calibri"/>
          <w:color w:val="0070C0"/>
          <w:sz w:val="32"/>
          <w:szCs w:val="32"/>
        </w:rPr>
        <w:t>Good Practice Principles</w:t>
      </w:r>
      <w:bookmarkEnd w:id="2"/>
      <w:bookmarkEnd w:id="3"/>
    </w:p>
    <w:p w:rsidR="004842E8" w:rsidRPr="003431F3" w:rsidRDefault="004842E8" w:rsidP="00DD4FE8">
      <w:pPr>
        <w:spacing w:after="0" w:line="240" w:lineRule="auto"/>
        <w:rPr>
          <w:sz w:val="24"/>
          <w:szCs w:val="24"/>
        </w:rPr>
      </w:pPr>
      <w:r w:rsidRPr="003431F3">
        <w:rPr>
          <w:sz w:val="24"/>
          <w:szCs w:val="24"/>
        </w:rPr>
        <w:t>Project administration is basically about organi</w:t>
      </w:r>
      <w:r w:rsidR="000D4DE3">
        <w:rPr>
          <w:sz w:val="24"/>
          <w:szCs w:val="24"/>
        </w:rPr>
        <w:t>s</w:t>
      </w:r>
      <w:r w:rsidRPr="003431F3">
        <w:rPr>
          <w:sz w:val="24"/>
          <w:szCs w:val="24"/>
        </w:rPr>
        <w:t>ing and using resources (staff, equipment, f</w:t>
      </w:r>
      <w:r w:rsidR="001D644B" w:rsidRPr="003431F3">
        <w:rPr>
          <w:sz w:val="24"/>
          <w:szCs w:val="24"/>
        </w:rPr>
        <w:t>unds</w:t>
      </w:r>
      <w:r w:rsidRPr="003431F3">
        <w:rPr>
          <w:sz w:val="24"/>
          <w:szCs w:val="24"/>
        </w:rPr>
        <w:t xml:space="preserve">) in a </w:t>
      </w:r>
      <w:r w:rsidRPr="003431F3">
        <w:rPr>
          <w:bCs/>
          <w:i/>
          <w:iCs/>
          <w:sz w:val="24"/>
          <w:szCs w:val="24"/>
        </w:rPr>
        <w:t xml:space="preserve">transparent </w:t>
      </w:r>
      <w:r w:rsidRPr="003431F3">
        <w:rPr>
          <w:sz w:val="24"/>
          <w:szCs w:val="24"/>
        </w:rPr>
        <w:t xml:space="preserve">and </w:t>
      </w:r>
      <w:r w:rsidRPr="003431F3">
        <w:rPr>
          <w:bCs/>
          <w:i/>
          <w:iCs/>
          <w:sz w:val="24"/>
          <w:szCs w:val="24"/>
        </w:rPr>
        <w:t xml:space="preserve">accountable </w:t>
      </w:r>
      <w:r w:rsidRPr="003431F3">
        <w:rPr>
          <w:sz w:val="24"/>
          <w:szCs w:val="24"/>
        </w:rPr>
        <w:t>manner</w:t>
      </w:r>
      <w:r w:rsidR="000D4DE3">
        <w:rPr>
          <w:sz w:val="24"/>
          <w:szCs w:val="24"/>
        </w:rPr>
        <w:t>,</w:t>
      </w:r>
      <w:r w:rsidRPr="003431F3">
        <w:rPr>
          <w:sz w:val="24"/>
          <w:szCs w:val="24"/>
        </w:rPr>
        <w:t xml:space="preserve"> and in such a way that the project is implemented as </w:t>
      </w:r>
      <w:r w:rsidRPr="003431F3">
        <w:rPr>
          <w:bCs/>
          <w:i/>
          <w:iCs/>
          <w:sz w:val="24"/>
          <w:szCs w:val="24"/>
        </w:rPr>
        <w:t xml:space="preserve">effectively </w:t>
      </w:r>
      <w:r w:rsidRPr="003431F3">
        <w:rPr>
          <w:sz w:val="24"/>
          <w:szCs w:val="24"/>
        </w:rPr>
        <w:t xml:space="preserve">and </w:t>
      </w:r>
      <w:r w:rsidRPr="003431F3">
        <w:rPr>
          <w:bCs/>
          <w:i/>
          <w:iCs/>
          <w:sz w:val="24"/>
          <w:szCs w:val="24"/>
        </w:rPr>
        <w:t>efficiently</w:t>
      </w:r>
      <w:r w:rsidRPr="003431F3">
        <w:rPr>
          <w:b/>
          <w:bCs/>
          <w:i/>
          <w:iCs/>
          <w:sz w:val="24"/>
          <w:szCs w:val="24"/>
        </w:rPr>
        <w:t xml:space="preserve"> </w:t>
      </w:r>
      <w:r w:rsidRPr="003431F3">
        <w:rPr>
          <w:sz w:val="24"/>
          <w:szCs w:val="24"/>
        </w:rPr>
        <w:t xml:space="preserve">as possible. </w:t>
      </w:r>
    </w:p>
    <w:p w:rsidR="004842E8" w:rsidRPr="003431F3" w:rsidRDefault="004842E8" w:rsidP="00DD4FE8">
      <w:pPr>
        <w:spacing w:after="0" w:line="240" w:lineRule="auto"/>
        <w:rPr>
          <w:sz w:val="24"/>
          <w:szCs w:val="24"/>
        </w:rPr>
      </w:pPr>
    </w:p>
    <w:p w:rsidR="004842E8" w:rsidRPr="003431F3" w:rsidRDefault="004842E8" w:rsidP="00DD4FE8">
      <w:pPr>
        <w:autoSpaceDE w:val="0"/>
        <w:autoSpaceDN w:val="0"/>
        <w:adjustRightInd w:val="0"/>
        <w:spacing w:after="0" w:line="240" w:lineRule="auto"/>
        <w:rPr>
          <w:sz w:val="24"/>
          <w:szCs w:val="24"/>
        </w:rPr>
      </w:pPr>
      <w:r w:rsidRPr="003431F3">
        <w:rPr>
          <w:sz w:val="24"/>
          <w:szCs w:val="24"/>
        </w:rPr>
        <w:t xml:space="preserve">The substance of </w:t>
      </w:r>
      <w:r w:rsidRPr="003431F3">
        <w:rPr>
          <w:b/>
          <w:bCs/>
          <w:i/>
          <w:iCs/>
          <w:sz w:val="24"/>
          <w:szCs w:val="24"/>
        </w:rPr>
        <w:t xml:space="preserve">transparency </w:t>
      </w:r>
      <w:r w:rsidRPr="003431F3">
        <w:rPr>
          <w:sz w:val="24"/>
          <w:szCs w:val="24"/>
        </w:rPr>
        <w:t xml:space="preserve">is access to information. </w:t>
      </w:r>
      <w:r w:rsidR="000D4DE3">
        <w:rPr>
          <w:sz w:val="24"/>
          <w:szCs w:val="24"/>
        </w:rPr>
        <w:t>T</w:t>
      </w:r>
      <w:r w:rsidRPr="003431F3">
        <w:rPr>
          <w:sz w:val="24"/>
          <w:szCs w:val="24"/>
        </w:rPr>
        <w:t xml:space="preserve">imely access to reliable and relevant information about decisions and actions, or lack </w:t>
      </w:r>
      <w:r w:rsidR="000D4DE3">
        <w:rPr>
          <w:sz w:val="24"/>
          <w:szCs w:val="24"/>
        </w:rPr>
        <w:t>t</w:t>
      </w:r>
      <w:r w:rsidRPr="003431F3">
        <w:rPr>
          <w:sz w:val="24"/>
          <w:szCs w:val="24"/>
        </w:rPr>
        <w:t xml:space="preserve">hereof, is </w:t>
      </w:r>
      <w:r w:rsidR="002D02E9" w:rsidRPr="003431F3">
        <w:rPr>
          <w:sz w:val="24"/>
          <w:szCs w:val="24"/>
        </w:rPr>
        <w:t>essential</w:t>
      </w:r>
      <w:r w:rsidRPr="003431F3">
        <w:rPr>
          <w:sz w:val="24"/>
          <w:szCs w:val="24"/>
        </w:rPr>
        <w:t xml:space="preserve"> to good project administration. </w:t>
      </w:r>
      <w:r w:rsidR="00952E66">
        <w:rPr>
          <w:sz w:val="24"/>
          <w:szCs w:val="24"/>
        </w:rPr>
        <w:t>It must be ensured that</w:t>
      </w:r>
      <w:r w:rsidRPr="003431F3">
        <w:rPr>
          <w:sz w:val="24"/>
          <w:szCs w:val="24"/>
        </w:rPr>
        <w:t xml:space="preserve"> decisions taken and their enforcement follow appropriate rules and regulations, and that information (documentation) is available </w:t>
      </w:r>
      <w:r w:rsidR="000D4DE3">
        <w:rPr>
          <w:sz w:val="24"/>
          <w:szCs w:val="24"/>
        </w:rPr>
        <w:t xml:space="preserve">on </w:t>
      </w:r>
      <w:r w:rsidR="005369FF" w:rsidRPr="003431F3">
        <w:rPr>
          <w:i/>
          <w:sz w:val="24"/>
          <w:szCs w:val="24"/>
        </w:rPr>
        <w:t>how</w:t>
      </w:r>
      <w:r w:rsidRPr="003431F3">
        <w:rPr>
          <w:sz w:val="24"/>
          <w:szCs w:val="24"/>
        </w:rPr>
        <w:t xml:space="preserve">, </w:t>
      </w:r>
      <w:r w:rsidR="005369FF" w:rsidRPr="003431F3">
        <w:rPr>
          <w:i/>
          <w:sz w:val="24"/>
          <w:szCs w:val="24"/>
        </w:rPr>
        <w:t>why</w:t>
      </w:r>
      <w:r w:rsidRPr="003431F3">
        <w:rPr>
          <w:sz w:val="24"/>
          <w:szCs w:val="24"/>
        </w:rPr>
        <w:t xml:space="preserve"> and </w:t>
      </w:r>
      <w:r w:rsidR="005369FF" w:rsidRPr="003431F3">
        <w:rPr>
          <w:i/>
          <w:sz w:val="24"/>
          <w:szCs w:val="24"/>
        </w:rPr>
        <w:t>based on what</w:t>
      </w:r>
      <w:r w:rsidRPr="003431F3">
        <w:rPr>
          <w:sz w:val="24"/>
          <w:szCs w:val="24"/>
        </w:rPr>
        <w:t xml:space="preserve"> </w:t>
      </w:r>
      <w:r w:rsidRPr="00230421">
        <w:rPr>
          <w:i/>
          <w:sz w:val="24"/>
          <w:szCs w:val="24"/>
        </w:rPr>
        <w:t>regulations</w:t>
      </w:r>
      <w:r w:rsidRPr="003431F3">
        <w:rPr>
          <w:sz w:val="24"/>
          <w:szCs w:val="24"/>
        </w:rPr>
        <w:t xml:space="preserve"> decisions have been taken.    </w:t>
      </w:r>
    </w:p>
    <w:p w:rsidR="004842E8" w:rsidRPr="003431F3" w:rsidRDefault="004842E8" w:rsidP="00DD4FE8">
      <w:pPr>
        <w:spacing w:after="0" w:line="240" w:lineRule="auto"/>
        <w:rPr>
          <w:b/>
          <w:bCs/>
          <w:i/>
          <w:iCs/>
          <w:sz w:val="24"/>
          <w:szCs w:val="24"/>
        </w:rPr>
      </w:pPr>
    </w:p>
    <w:p w:rsidR="004842E8" w:rsidRPr="003431F3" w:rsidRDefault="004842E8" w:rsidP="00DD4FE8">
      <w:pPr>
        <w:autoSpaceDE w:val="0"/>
        <w:autoSpaceDN w:val="0"/>
        <w:adjustRightInd w:val="0"/>
        <w:spacing w:after="0" w:line="240" w:lineRule="auto"/>
        <w:rPr>
          <w:sz w:val="24"/>
          <w:szCs w:val="24"/>
        </w:rPr>
      </w:pPr>
      <w:r w:rsidRPr="003431F3">
        <w:rPr>
          <w:b/>
          <w:bCs/>
          <w:i/>
          <w:iCs/>
          <w:sz w:val="24"/>
          <w:szCs w:val="24"/>
        </w:rPr>
        <w:t>Accountability</w:t>
      </w:r>
      <w:r w:rsidRPr="003431F3">
        <w:rPr>
          <w:sz w:val="24"/>
          <w:szCs w:val="24"/>
        </w:rPr>
        <w:t xml:space="preserve"> refers to the obligation to account for decisions and actions (activities) taken, </w:t>
      </w:r>
      <w:r w:rsidR="00D969FF">
        <w:rPr>
          <w:sz w:val="24"/>
          <w:szCs w:val="24"/>
        </w:rPr>
        <w:t xml:space="preserve">assume </w:t>
      </w:r>
      <w:r w:rsidRPr="003431F3">
        <w:rPr>
          <w:sz w:val="24"/>
          <w:szCs w:val="24"/>
        </w:rPr>
        <w:t xml:space="preserve">responsibility for </w:t>
      </w:r>
      <w:r w:rsidR="00D969FF">
        <w:rPr>
          <w:sz w:val="24"/>
          <w:szCs w:val="24"/>
        </w:rPr>
        <w:t>them</w:t>
      </w:r>
      <w:r w:rsidRPr="003431F3">
        <w:rPr>
          <w:sz w:val="24"/>
          <w:szCs w:val="24"/>
        </w:rPr>
        <w:t xml:space="preserve">, and transparently disclose the results of the decisions or actions taken. The </w:t>
      </w:r>
      <w:r w:rsidR="003A1ED8">
        <w:rPr>
          <w:sz w:val="24"/>
          <w:szCs w:val="24"/>
        </w:rPr>
        <w:t>Project Coordinator</w:t>
      </w:r>
      <w:r w:rsidR="00952E66">
        <w:rPr>
          <w:sz w:val="24"/>
          <w:szCs w:val="24"/>
        </w:rPr>
        <w:t xml:space="preserve"> </w:t>
      </w:r>
      <w:r w:rsidRPr="003431F3">
        <w:rPr>
          <w:sz w:val="24"/>
          <w:szCs w:val="24"/>
        </w:rPr>
        <w:t>is accountable for the decisions and action taken in relation to the use of funds, possible adjustments in the project activities, recruitments and selections of project researchers, etc</w:t>
      </w:r>
      <w:r w:rsidR="00C7536A">
        <w:rPr>
          <w:sz w:val="24"/>
          <w:szCs w:val="24"/>
        </w:rPr>
        <w:t>.</w:t>
      </w:r>
      <w:r w:rsidRPr="003431F3">
        <w:rPr>
          <w:sz w:val="24"/>
          <w:szCs w:val="24"/>
        </w:rPr>
        <w:t xml:space="preserve"> and must ensure that appropriate rules and regulations are followed. </w:t>
      </w:r>
    </w:p>
    <w:p w:rsidR="004842E8" w:rsidRPr="003431F3" w:rsidRDefault="004842E8" w:rsidP="00DD4FE8">
      <w:pPr>
        <w:spacing w:after="0" w:line="240" w:lineRule="auto"/>
        <w:rPr>
          <w:i/>
          <w:iCs/>
          <w:sz w:val="24"/>
          <w:szCs w:val="24"/>
        </w:rPr>
      </w:pPr>
    </w:p>
    <w:p w:rsidR="004842E8" w:rsidRPr="003431F3" w:rsidRDefault="004842E8" w:rsidP="00DD4FE8">
      <w:pPr>
        <w:spacing w:after="0" w:line="240" w:lineRule="auto"/>
        <w:rPr>
          <w:color w:val="000000"/>
          <w:sz w:val="24"/>
          <w:szCs w:val="24"/>
        </w:rPr>
      </w:pPr>
      <w:r w:rsidRPr="003431F3">
        <w:rPr>
          <w:b/>
          <w:bCs/>
          <w:i/>
          <w:iCs/>
          <w:sz w:val="24"/>
          <w:szCs w:val="24"/>
        </w:rPr>
        <w:t>Effectiveness</w:t>
      </w:r>
      <w:r w:rsidR="001D644B" w:rsidRPr="003431F3">
        <w:rPr>
          <w:sz w:val="24"/>
          <w:szCs w:val="24"/>
        </w:rPr>
        <w:t xml:space="preserve"> refers to </w:t>
      </w:r>
      <w:r w:rsidRPr="003431F3">
        <w:rPr>
          <w:sz w:val="24"/>
          <w:szCs w:val="24"/>
        </w:rPr>
        <w:t xml:space="preserve">how well the administration of the project supports and facilitates project implementation, the achievement of project outputs and solving problems when/if such occur. </w:t>
      </w:r>
      <w:r w:rsidRPr="003431F3">
        <w:rPr>
          <w:color w:val="000000"/>
          <w:sz w:val="24"/>
          <w:szCs w:val="24"/>
        </w:rPr>
        <w:t xml:space="preserve">In order to be effective, the </w:t>
      </w:r>
      <w:r w:rsidR="003A1ED8">
        <w:rPr>
          <w:color w:val="000000"/>
          <w:sz w:val="24"/>
          <w:szCs w:val="24"/>
        </w:rPr>
        <w:t>Project Coordinator</w:t>
      </w:r>
      <w:r w:rsidR="00952E66">
        <w:rPr>
          <w:color w:val="000000"/>
          <w:sz w:val="24"/>
          <w:szCs w:val="24"/>
        </w:rPr>
        <w:t xml:space="preserve"> </w:t>
      </w:r>
      <w:r w:rsidRPr="003431F3">
        <w:rPr>
          <w:color w:val="000000"/>
          <w:sz w:val="24"/>
          <w:szCs w:val="24"/>
        </w:rPr>
        <w:t xml:space="preserve">must </w:t>
      </w:r>
      <w:r w:rsidR="00952E66">
        <w:rPr>
          <w:color w:val="000000"/>
          <w:sz w:val="24"/>
          <w:szCs w:val="24"/>
        </w:rPr>
        <w:t xml:space="preserve">be </w:t>
      </w:r>
      <w:r w:rsidRPr="003431F3">
        <w:rPr>
          <w:color w:val="000000"/>
          <w:sz w:val="24"/>
          <w:szCs w:val="24"/>
        </w:rPr>
        <w:t>respons</w:t>
      </w:r>
      <w:r w:rsidR="00952E66">
        <w:rPr>
          <w:color w:val="000000"/>
          <w:sz w:val="24"/>
          <w:szCs w:val="24"/>
        </w:rPr>
        <w:t>ive</w:t>
      </w:r>
      <w:r w:rsidRPr="003431F3">
        <w:rPr>
          <w:color w:val="000000"/>
          <w:sz w:val="24"/>
          <w:szCs w:val="24"/>
        </w:rPr>
        <w:t xml:space="preserve"> to demands and changes in the project, and follow good practices.</w:t>
      </w:r>
    </w:p>
    <w:p w:rsidR="004842E8" w:rsidRPr="003431F3" w:rsidRDefault="004842E8" w:rsidP="00DD4FE8">
      <w:pPr>
        <w:spacing w:after="0" w:line="240" w:lineRule="auto"/>
        <w:rPr>
          <w:sz w:val="24"/>
          <w:szCs w:val="24"/>
        </w:rPr>
      </w:pPr>
    </w:p>
    <w:p w:rsidR="004842E8" w:rsidRPr="003431F3" w:rsidRDefault="004842E8" w:rsidP="00DD4FE8">
      <w:pPr>
        <w:spacing w:after="0" w:line="240" w:lineRule="auto"/>
        <w:rPr>
          <w:sz w:val="24"/>
          <w:szCs w:val="24"/>
        </w:rPr>
      </w:pPr>
      <w:r w:rsidRPr="003431F3">
        <w:rPr>
          <w:b/>
          <w:bCs/>
          <w:i/>
          <w:iCs/>
          <w:sz w:val="24"/>
          <w:szCs w:val="24"/>
        </w:rPr>
        <w:t>Efficiency</w:t>
      </w:r>
      <w:r w:rsidR="00881450" w:rsidRPr="003431F3">
        <w:rPr>
          <w:b/>
          <w:bCs/>
          <w:i/>
          <w:iCs/>
          <w:sz w:val="24"/>
          <w:szCs w:val="24"/>
        </w:rPr>
        <w:t xml:space="preserve"> </w:t>
      </w:r>
      <w:r w:rsidRPr="003431F3">
        <w:rPr>
          <w:sz w:val="24"/>
          <w:szCs w:val="24"/>
        </w:rPr>
        <w:t>refers to how well project funds</w:t>
      </w:r>
      <w:r w:rsidR="00952E66">
        <w:rPr>
          <w:sz w:val="24"/>
          <w:szCs w:val="24"/>
        </w:rPr>
        <w:t xml:space="preserve"> are used</w:t>
      </w:r>
      <w:r w:rsidRPr="003431F3">
        <w:rPr>
          <w:sz w:val="24"/>
          <w:szCs w:val="24"/>
        </w:rPr>
        <w:t xml:space="preserve"> to achieve outputs. </w:t>
      </w:r>
      <w:r w:rsidR="003B3147">
        <w:rPr>
          <w:sz w:val="24"/>
          <w:szCs w:val="24"/>
        </w:rPr>
        <w:t>In order</w:t>
      </w:r>
      <w:r w:rsidRPr="003431F3">
        <w:rPr>
          <w:sz w:val="24"/>
          <w:szCs w:val="24"/>
        </w:rPr>
        <w:t xml:space="preserve"> to ensure efficient project implementation, among others, </w:t>
      </w:r>
      <w:r w:rsidR="003B3147">
        <w:rPr>
          <w:sz w:val="24"/>
          <w:szCs w:val="24"/>
        </w:rPr>
        <w:t xml:space="preserve">the </w:t>
      </w:r>
      <w:r w:rsidR="003A1ED8">
        <w:rPr>
          <w:sz w:val="24"/>
          <w:szCs w:val="24"/>
        </w:rPr>
        <w:t>Project Coordinator</w:t>
      </w:r>
      <w:r w:rsidR="003B3147">
        <w:rPr>
          <w:sz w:val="24"/>
          <w:szCs w:val="24"/>
        </w:rPr>
        <w:t xml:space="preserve"> must </w:t>
      </w:r>
      <w:r w:rsidRPr="003431F3">
        <w:rPr>
          <w:sz w:val="24"/>
          <w:szCs w:val="24"/>
        </w:rPr>
        <w:t xml:space="preserve">regularly measure the involved researchers’ performance, progress in project implementation, resource availability for each activity according to the approved budget, and take the necessary steps to make adjustments if necessary to ensure efficiency during the course of project implementation. </w:t>
      </w:r>
    </w:p>
    <w:p w:rsidR="004842E8" w:rsidRPr="003431F3" w:rsidRDefault="004842E8" w:rsidP="00DD4FE8">
      <w:pPr>
        <w:autoSpaceDE w:val="0"/>
        <w:autoSpaceDN w:val="0"/>
        <w:adjustRightInd w:val="0"/>
        <w:spacing w:after="0" w:line="240" w:lineRule="auto"/>
        <w:rPr>
          <w:sz w:val="24"/>
          <w:szCs w:val="24"/>
        </w:rPr>
      </w:pPr>
    </w:p>
    <w:p w:rsidR="004842E8" w:rsidRPr="003431F3" w:rsidRDefault="00482F0F" w:rsidP="00DD4FE8">
      <w:pPr>
        <w:autoSpaceDE w:val="0"/>
        <w:autoSpaceDN w:val="0"/>
        <w:adjustRightInd w:val="0"/>
        <w:spacing w:after="0" w:line="240" w:lineRule="auto"/>
        <w:rPr>
          <w:sz w:val="24"/>
          <w:szCs w:val="24"/>
        </w:rPr>
      </w:pPr>
      <w:r w:rsidRPr="003431F3">
        <w:rPr>
          <w:sz w:val="24"/>
          <w:szCs w:val="24"/>
        </w:rPr>
        <w:t>An e</w:t>
      </w:r>
      <w:r w:rsidR="004842E8" w:rsidRPr="003431F3">
        <w:rPr>
          <w:sz w:val="24"/>
          <w:szCs w:val="24"/>
        </w:rPr>
        <w:t xml:space="preserve">fficient, effective, transparent and accountable administration of the project </w:t>
      </w:r>
      <w:r w:rsidRPr="003431F3">
        <w:rPr>
          <w:sz w:val="24"/>
          <w:szCs w:val="24"/>
        </w:rPr>
        <w:t>is</w:t>
      </w:r>
      <w:r w:rsidR="004842E8" w:rsidRPr="003431F3">
        <w:rPr>
          <w:sz w:val="24"/>
          <w:szCs w:val="24"/>
        </w:rPr>
        <w:t xml:space="preserve"> essential to ensure proper use of project funds and resources, and to avoid</w:t>
      </w:r>
      <w:r w:rsidR="00F2429E" w:rsidRPr="003431F3">
        <w:rPr>
          <w:sz w:val="24"/>
          <w:szCs w:val="24"/>
        </w:rPr>
        <w:t xml:space="preserve"> </w:t>
      </w:r>
      <w:r w:rsidR="001D644B" w:rsidRPr="003431F3">
        <w:rPr>
          <w:sz w:val="24"/>
          <w:szCs w:val="24"/>
        </w:rPr>
        <w:t>misuse.</w:t>
      </w:r>
    </w:p>
    <w:p w:rsidR="004842E8" w:rsidRPr="003431F3" w:rsidRDefault="004842E8" w:rsidP="00DD4FE8">
      <w:pPr>
        <w:autoSpaceDE w:val="0"/>
        <w:autoSpaceDN w:val="0"/>
        <w:adjustRightInd w:val="0"/>
        <w:spacing w:after="0" w:line="240" w:lineRule="auto"/>
        <w:rPr>
          <w:sz w:val="24"/>
          <w:szCs w:val="24"/>
        </w:rPr>
      </w:pPr>
    </w:p>
    <w:p w:rsidR="004842E8" w:rsidRPr="003431F3" w:rsidRDefault="004842E8" w:rsidP="00DD4FE8">
      <w:pPr>
        <w:autoSpaceDE w:val="0"/>
        <w:autoSpaceDN w:val="0"/>
        <w:adjustRightInd w:val="0"/>
        <w:spacing w:after="0" w:line="240" w:lineRule="auto"/>
        <w:rPr>
          <w:sz w:val="24"/>
          <w:szCs w:val="24"/>
        </w:rPr>
      </w:pPr>
      <w:r w:rsidRPr="003431F3">
        <w:rPr>
          <w:sz w:val="24"/>
          <w:szCs w:val="24"/>
        </w:rPr>
        <w:t xml:space="preserve">The essence of the </w:t>
      </w:r>
      <w:r w:rsidR="00163134">
        <w:rPr>
          <w:sz w:val="24"/>
          <w:szCs w:val="24"/>
        </w:rPr>
        <w:t xml:space="preserve">Ministry of Foreign </w:t>
      </w:r>
      <w:proofErr w:type="spellStart"/>
      <w:r w:rsidR="00163134">
        <w:rPr>
          <w:sz w:val="24"/>
          <w:szCs w:val="24"/>
        </w:rPr>
        <w:t>Affairs</w:t>
      </w:r>
      <w:r w:rsidR="00C94284">
        <w:rPr>
          <w:sz w:val="24"/>
          <w:szCs w:val="24"/>
        </w:rPr>
        <w:t>’s</w:t>
      </w:r>
      <w:proofErr w:type="spellEnd"/>
      <w:r w:rsidR="00C94284">
        <w:rPr>
          <w:sz w:val="24"/>
          <w:szCs w:val="24"/>
        </w:rPr>
        <w:t xml:space="preserve"> </w:t>
      </w:r>
      <w:r w:rsidRPr="003431F3">
        <w:rPr>
          <w:b/>
          <w:bCs/>
          <w:i/>
          <w:iCs/>
          <w:sz w:val="24"/>
          <w:szCs w:val="24"/>
        </w:rPr>
        <w:t>anti-corruption</w:t>
      </w:r>
      <w:r w:rsidR="002B6823">
        <w:rPr>
          <w:sz w:val="24"/>
          <w:szCs w:val="24"/>
        </w:rPr>
        <w:t xml:space="preserve"> policy</w:t>
      </w:r>
      <w:r w:rsidRPr="003431F3">
        <w:rPr>
          <w:rStyle w:val="FootnoteReference"/>
          <w:sz w:val="24"/>
          <w:szCs w:val="24"/>
        </w:rPr>
        <w:footnoteReference w:id="1"/>
      </w:r>
      <w:r w:rsidR="002B6823">
        <w:rPr>
          <w:sz w:val="24"/>
          <w:szCs w:val="24"/>
        </w:rPr>
        <w:t xml:space="preserve"> </w:t>
      </w:r>
      <w:r w:rsidRPr="003431F3">
        <w:rPr>
          <w:sz w:val="24"/>
          <w:szCs w:val="24"/>
        </w:rPr>
        <w:t>is zero tolerance toward</w:t>
      </w:r>
      <w:r w:rsidR="002229FD" w:rsidRPr="003431F3">
        <w:rPr>
          <w:sz w:val="24"/>
          <w:szCs w:val="24"/>
        </w:rPr>
        <w:t>s</w:t>
      </w:r>
      <w:r w:rsidRPr="003431F3">
        <w:rPr>
          <w:sz w:val="24"/>
          <w:szCs w:val="24"/>
        </w:rPr>
        <w:t xml:space="preserve"> corruption.</w:t>
      </w:r>
      <w:r w:rsidR="00F2429E" w:rsidRPr="003431F3">
        <w:rPr>
          <w:sz w:val="24"/>
          <w:szCs w:val="24"/>
        </w:rPr>
        <w:t xml:space="preserve"> </w:t>
      </w:r>
      <w:r w:rsidRPr="003431F3">
        <w:rPr>
          <w:sz w:val="24"/>
          <w:szCs w:val="24"/>
        </w:rPr>
        <w:t xml:space="preserve">Corruption is defined as </w:t>
      </w:r>
      <w:r w:rsidRPr="003431F3">
        <w:rPr>
          <w:i/>
          <w:iCs/>
          <w:sz w:val="24"/>
          <w:szCs w:val="24"/>
        </w:rPr>
        <w:t xml:space="preserve">the misuse of entrusted power for private gain. </w:t>
      </w:r>
      <w:r w:rsidRPr="003431F3">
        <w:rPr>
          <w:sz w:val="24"/>
          <w:szCs w:val="24"/>
        </w:rPr>
        <w:t>Corruption is</w:t>
      </w:r>
      <w:r w:rsidR="009B0602" w:rsidRPr="003431F3">
        <w:rPr>
          <w:sz w:val="24"/>
          <w:szCs w:val="24"/>
        </w:rPr>
        <w:t xml:space="preserve"> perhaps</w:t>
      </w:r>
      <w:r w:rsidR="00C94F94" w:rsidRPr="003431F3">
        <w:rPr>
          <w:sz w:val="24"/>
          <w:szCs w:val="24"/>
        </w:rPr>
        <w:t xml:space="preserve"> better </w:t>
      </w:r>
      <w:r w:rsidRPr="003431F3">
        <w:rPr>
          <w:sz w:val="24"/>
          <w:szCs w:val="24"/>
        </w:rPr>
        <w:t>known in the form of bribery, fraud, embezzlement or extortion. However, corruption does not exclusive</w:t>
      </w:r>
      <w:r w:rsidR="00482F0F" w:rsidRPr="003431F3">
        <w:rPr>
          <w:sz w:val="24"/>
          <w:szCs w:val="24"/>
        </w:rPr>
        <w:t>ly involve money changing hands. I</w:t>
      </w:r>
      <w:r w:rsidRPr="003431F3">
        <w:rPr>
          <w:sz w:val="24"/>
          <w:szCs w:val="24"/>
        </w:rPr>
        <w:t>t may also include providing services to gain advantages, such as favourable treatment, special protection, extra services or quicker case processing.</w:t>
      </w:r>
    </w:p>
    <w:p w:rsidR="0002338D" w:rsidRPr="0002338D" w:rsidRDefault="0002338D" w:rsidP="00DD4FE8">
      <w:pPr>
        <w:autoSpaceDE w:val="0"/>
        <w:autoSpaceDN w:val="0"/>
        <w:adjustRightInd w:val="0"/>
        <w:spacing w:after="0" w:line="240" w:lineRule="auto"/>
        <w:rPr>
          <w:sz w:val="24"/>
          <w:szCs w:val="24"/>
        </w:rPr>
      </w:pPr>
    </w:p>
    <w:p w:rsidR="00A51F28" w:rsidRPr="009C26C3" w:rsidRDefault="00D608F5" w:rsidP="00DD4FE8">
      <w:pPr>
        <w:autoSpaceDE w:val="0"/>
        <w:autoSpaceDN w:val="0"/>
        <w:adjustRightInd w:val="0"/>
        <w:spacing w:after="0" w:line="240" w:lineRule="auto"/>
        <w:rPr>
          <w:rFonts w:asciiTheme="minorHAnsi" w:hAnsiTheme="minorHAnsi"/>
          <w:color w:val="0000FF"/>
          <w:u w:val="single"/>
          <w:lang w:val="en-US" w:eastAsia="en-US"/>
        </w:rPr>
      </w:pPr>
      <w:r w:rsidRPr="003431F3">
        <w:rPr>
          <w:sz w:val="24"/>
          <w:szCs w:val="24"/>
        </w:rPr>
        <w:lastRenderedPageBreak/>
        <w:t>Zero tolerance towards corruption entails that</w:t>
      </w:r>
      <w:r w:rsidR="00A51F28">
        <w:rPr>
          <w:sz w:val="24"/>
          <w:szCs w:val="24"/>
        </w:rPr>
        <w:t xml:space="preserve"> </w:t>
      </w:r>
      <w:r w:rsidR="00A51F28" w:rsidRPr="003431F3">
        <w:rPr>
          <w:sz w:val="24"/>
          <w:szCs w:val="24"/>
        </w:rPr>
        <w:t xml:space="preserve">the </w:t>
      </w:r>
      <w:r w:rsidR="00A51F28">
        <w:rPr>
          <w:sz w:val="24"/>
          <w:szCs w:val="24"/>
        </w:rPr>
        <w:t xml:space="preserve">Ministry of Foreign Affairs must be notified immediately </w:t>
      </w:r>
      <w:r w:rsidRPr="003431F3">
        <w:rPr>
          <w:sz w:val="24"/>
          <w:szCs w:val="24"/>
        </w:rPr>
        <w:t>upon suspicion or awareness of specific cases of corruption involving project staff, research partners, and others with whom the project cooperate</w:t>
      </w:r>
      <w:r w:rsidR="003B3147">
        <w:rPr>
          <w:sz w:val="24"/>
          <w:szCs w:val="24"/>
        </w:rPr>
        <w:t>s</w:t>
      </w:r>
      <w:r w:rsidR="00A51F28">
        <w:rPr>
          <w:sz w:val="24"/>
          <w:szCs w:val="24"/>
        </w:rPr>
        <w:t xml:space="preserve">. </w:t>
      </w:r>
      <w:r w:rsidR="00A51F28" w:rsidRPr="00A51F28">
        <w:rPr>
          <w:sz w:val="24"/>
          <w:szCs w:val="24"/>
        </w:rPr>
        <w:t>The Ministry of Foreign Affairs</w:t>
      </w:r>
      <w:r w:rsidR="00A51F28">
        <w:rPr>
          <w:sz w:val="24"/>
          <w:szCs w:val="24"/>
        </w:rPr>
        <w:t>’</w:t>
      </w:r>
      <w:r w:rsidR="00A51F28" w:rsidRPr="00A51F28">
        <w:rPr>
          <w:sz w:val="24"/>
          <w:szCs w:val="24"/>
        </w:rPr>
        <w:t xml:space="preserve"> hotline against corruption is available at link </w:t>
      </w:r>
      <w:hyperlink r:id="rId10" w:history="1">
        <w:r w:rsidR="00A51F28" w:rsidRPr="00A51F28">
          <w:rPr>
            <w:rStyle w:val="Hyperlink"/>
            <w:rFonts w:ascii="Calibri" w:hAnsi="Calibri" w:cs="Calibri"/>
            <w:b w:val="0"/>
            <w:sz w:val="24"/>
            <w:szCs w:val="24"/>
            <w:u w:val="single"/>
          </w:rPr>
          <w:t>http://um.dk/en/danida-en/results/risk-management/fightcorruption/</w:t>
        </w:r>
      </w:hyperlink>
      <w:r w:rsidR="00A51F28">
        <w:rPr>
          <w:sz w:val="24"/>
          <w:szCs w:val="24"/>
        </w:rPr>
        <w:t xml:space="preserve">. </w:t>
      </w:r>
      <w:r w:rsidR="00A51F28" w:rsidRPr="009C26C3">
        <w:rPr>
          <w:rFonts w:asciiTheme="minorHAnsi" w:hAnsiTheme="minorHAnsi"/>
          <w:color w:val="0000FF"/>
          <w:u w:val="single"/>
          <w:lang w:val="en-US" w:eastAsia="en-US"/>
        </w:rPr>
        <w:t xml:space="preserve"> </w:t>
      </w:r>
    </w:p>
    <w:p w:rsidR="00D608F5" w:rsidRPr="00F27A18" w:rsidRDefault="00D608F5" w:rsidP="00DD4FE8">
      <w:pPr>
        <w:autoSpaceDE w:val="0"/>
        <w:autoSpaceDN w:val="0"/>
        <w:adjustRightInd w:val="0"/>
        <w:spacing w:after="0" w:line="240" w:lineRule="auto"/>
        <w:rPr>
          <w:sz w:val="24"/>
          <w:szCs w:val="24"/>
          <w:lang w:val="en-US"/>
        </w:rPr>
      </w:pPr>
    </w:p>
    <w:p w:rsidR="004842E8" w:rsidRPr="003431F3" w:rsidRDefault="00A13B57" w:rsidP="00DD4FE8">
      <w:pPr>
        <w:autoSpaceDE w:val="0"/>
        <w:autoSpaceDN w:val="0"/>
        <w:adjustRightInd w:val="0"/>
        <w:spacing w:after="0" w:line="240" w:lineRule="auto"/>
        <w:rPr>
          <w:sz w:val="24"/>
          <w:szCs w:val="24"/>
        </w:rPr>
      </w:pPr>
      <w:r w:rsidRPr="003431F3">
        <w:rPr>
          <w:sz w:val="24"/>
          <w:szCs w:val="24"/>
        </w:rPr>
        <w:t>T</w:t>
      </w:r>
      <w:r w:rsidR="004842E8" w:rsidRPr="003431F3">
        <w:rPr>
          <w:sz w:val="24"/>
          <w:szCs w:val="24"/>
        </w:rPr>
        <w:t xml:space="preserve">he </w:t>
      </w:r>
      <w:r w:rsidR="00163134">
        <w:rPr>
          <w:sz w:val="24"/>
          <w:szCs w:val="24"/>
        </w:rPr>
        <w:t>Responsible Institution</w:t>
      </w:r>
      <w:r w:rsidR="004842E8" w:rsidRPr="003431F3">
        <w:rPr>
          <w:sz w:val="24"/>
          <w:szCs w:val="24"/>
        </w:rPr>
        <w:t xml:space="preserve"> and</w:t>
      </w:r>
      <w:r w:rsidR="003B3147">
        <w:rPr>
          <w:sz w:val="24"/>
          <w:szCs w:val="24"/>
        </w:rPr>
        <w:t>,</w:t>
      </w:r>
      <w:r w:rsidR="00A51F28">
        <w:rPr>
          <w:sz w:val="24"/>
          <w:szCs w:val="24"/>
        </w:rPr>
        <w:t xml:space="preserve"> on behalf of the Responsible Institution</w:t>
      </w:r>
      <w:r w:rsidR="003B3147">
        <w:rPr>
          <w:sz w:val="24"/>
          <w:szCs w:val="24"/>
        </w:rPr>
        <w:t>,</w:t>
      </w:r>
      <w:r w:rsidR="004842E8" w:rsidRPr="003431F3">
        <w:rPr>
          <w:sz w:val="24"/>
          <w:szCs w:val="24"/>
        </w:rPr>
        <w:t xml:space="preserve"> the </w:t>
      </w:r>
      <w:r w:rsidR="003A1ED8">
        <w:rPr>
          <w:sz w:val="24"/>
          <w:szCs w:val="24"/>
        </w:rPr>
        <w:t>Project Coordinator</w:t>
      </w:r>
      <w:r w:rsidR="004842E8" w:rsidRPr="003431F3">
        <w:rPr>
          <w:sz w:val="24"/>
          <w:szCs w:val="24"/>
        </w:rPr>
        <w:t xml:space="preserve"> has the overall responsibility of ensuring that the project is administered in accordance with good</w:t>
      </w:r>
      <w:r w:rsidR="00F2429E" w:rsidRPr="003431F3">
        <w:rPr>
          <w:sz w:val="24"/>
          <w:szCs w:val="24"/>
        </w:rPr>
        <w:t xml:space="preserve"> </w:t>
      </w:r>
      <w:r w:rsidR="00F36F8D" w:rsidRPr="003431F3">
        <w:rPr>
          <w:sz w:val="24"/>
          <w:szCs w:val="24"/>
        </w:rPr>
        <w:t xml:space="preserve">administration </w:t>
      </w:r>
      <w:r w:rsidR="004842E8" w:rsidRPr="003431F3">
        <w:rPr>
          <w:sz w:val="24"/>
          <w:szCs w:val="24"/>
        </w:rPr>
        <w:t>and anti-corruption practices as specified above</w:t>
      </w:r>
      <w:r w:rsidRPr="003431F3">
        <w:rPr>
          <w:sz w:val="24"/>
          <w:szCs w:val="24"/>
        </w:rPr>
        <w:t xml:space="preserve"> and in </w:t>
      </w:r>
      <w:r w:rsidR="00761801">
        <w:rPr>
          <w:sz w:val="24"/>
          <w:szCs w:val="24"/>
        </w:rPr>
        <w:t>A</w:t>
      </w:r>
      <w:r w:rsidRPr="003431F3">
        <w:rPr>
          <w:sz w:val="24"/>
          <w:szCs w:val="24"/>
        </w:rPr>
        <w:t>ppendix</w:t>
      </w:r>
      <w:r w:rsidR="00D608F5" w:rsidRPr="003431F3">
        <w:rPr>
          <w:sz w:val="24"/>
          <w:szCs w:val="24"/>
        </w:rPr>
        <w:t xml:space="preserve"> 1</w:t>
      </w:r>
      <w:r w:rsidR="002B2F54">
        <w:rPr>
          <w:sz w:val="24"/>
          <w:szCs w:val="24"/>
        </w:rPr>
        <w:t>0a</w:t>
      </w:r>
      <w:r w:rsidR="00F36F8D" w:rsidRPr="003431F3">
        <w:rPr>
          <w:sz w:val="24"/>
          <w:szCs w:val="24"/>
        </w:rPr>
        <w:t xml:space="preserve"> (anti-corruption  </w:t>
      </w:r>
      <w:r w:rsidR="009821F5">
        <w:rPr>
          <w:i/>
          <w:iCs/>
          <w:sz w:val="24"/>
          <w:szCs w:val="24"/>
          <w:lang w:eastAsia="da-DK"/>
        </w:rPr>
        <w:t>–</w:t>
      </w:r>
      <w:r w:rsidR="009821F5">
        <w:rPr>
          <w:sz w:val="24"/>
          <w:szCs w:val="24"/>
        </w:rPr>
        <w:t xml:space="preserve"> </w:t>
      </w:r>
      <w:r w:rsidR="00F36F8D" w:rsidRPr="003431F3">
        <w:rPr>
          <w:sz w:val="24"/>
          <w:szCs w:val="24"/>
        </w:rPr>
        <w:t>definitions)</w:t>
      </w:r>
      <w:r w:rsidR="004842E8" w:rsidRPr="003431F3">
        <w:rPr>
          <w:sz w:val="24"/>
          <w:szCs w:val="24"/>
        </w:rPr>
        <w:t>.</w:t>
      </w:r>
    </w:p>
    <w:p w:rsidR="00D608F5" w:rsidRPr="003431F3" w:rsidRDefault="00D608F5" w:rsidP="00DD4FE8">
      <w:pPr>
        <w:pStyle w:val="ListParagraph"/>
        <w:ind w:left="0"/>
        <w:rPr>
          <w:rFonts w:ascii="Calibri" w:hAnsi="Calibri" w:cs="Calibri"/>
        </w:rPr>
      </w:pPr>
    </w:p>
    <w:p w:rsidR="004842E8" w:rsidRPr="003431F3" w:rsidRDefault="004842E8" w:rsidP="00DD4FE8">
      <w:pPr>
        <w:pStyle w:val="Heading2"/>
        <w:numPr>
          <w:ilvl w:val="0"/>
          <w:numId w:val="21"/>
        </w:numPr>
        <w:spacing w:before="0" w:line="240" w:lineRule="auto"/>
        <w:ind w:left="357" w:hanging="357"/>
        <w:rPr>
          <w:rFonts w:ascii="Calibri" w:hAnsi="Calibri" w:cs="Calibri"/>
          <w:color w:val="0070C0"/>
          <w:sz w:val="32"/>
          <w:szCs w:val="32"/>
        </w:rPr>
      </w:pPr>
      <w:bookmarkStart w:id="4" w:name="_Toc331749526"/>
      <w:bookmarkStart w:id="5" w:name="_Toc471807647"/>
      <w:r w:rsidRPr="003431F3">
        <w:rPr>
          <w:rFonts w:ascii="Calibri" w:hAnsi="Calibri" w:cs="Calibri"/>
          <w:color w:val="0070C0"/>
          <w:sz w:val="32"/>
          <w:szCs w:val="32"/>
        </w:rPr>
        <w:t>Project Leadership</w:t>
      </w:r>
      <w:bookmarkEnd w:id="4"/>
      <w:bookmarkEnd w:id="5"/>
    </w:p>
    <w:p w:rsidR="004842E8" w:rsidRPr="003431F3" w:rsidRDefault="00C75037" w:rsidP="00DD4FE8">
      <w:pPr>
        <w:shd w:val="clear" w:color="auto" w:fill="FFFFFF"/>
        <w:spacing w:after="0" w:line="240" w:lineRule="auto"/>
        <w:rPr>
          <w:color w:val="000000"/>
          <w:sz w:val="24"/>
          <w:szCs w:val="24"/>
        </w:rPr>
      </w:pPr>
      <w:r>
        <w:rPr>
          <w:color w:val="000000"/>
          <w:sz w:val="24"/>
          <w:szCs w:val="24"/>
        </w:rPr>
        <w:t xml:space="preserve">It is the responsibility of the </w:t>
      </w:r>
      <w:r w:rsidR="00163134">
        <w:rPr>
          <w:color w:val="000000"/>
          <w:sz w:val="24"/>
          <w:szCs w:val="24"/>
        </w:rPr>
        <w:t>Responsible Institution</w:t>
      </w:r>
      <w:r w:rsidR="00970F0A">
        <w:rPr>
          <w:color w:val="000000"/>
          <w:sz w:val="24"/>
          <w:szCs w:val="24"/>
        </w:rPr>
        <w:t xml:space="preserve"> in the South </w:t>
      </w:r>
      <w:r>
        <w:rPr>
          <w:color w:val="000000"/>
          <w:sz w:val="24"/>
          <w:szCs w:val="24"/>
        </w:rPr>
        <w:t>to take t</w:t>
      </w:r>
      <w:r w:rsidR="004842E8" w:rsidRPr="003431F3">
        <w:rPr>
          <w:color w:val="000000"/>
          <w:sz w:val="24"/>
          <w:szCs w:val="24"/>
        </w:rPr>
        <w:t xml:space="preserve">he lead in implementing the project. This means that the </w:t>
      </w:r>
      <w:r w:rsidR="00970F0A">
        <w:rPr>
          <w:color w:val="000000"/>
          <w:sz w:val="24"/>
          <w:szCs w:val="24"/>
        </w:rPr>
        <w:t>institution in the South</w:t>
      </w:r>
      <w:r w:rsidR="004842E8" w:rsidRPr="003431F3">
        <w:rPr>
          <w:color w:val="000000"/>
          <w:sz w:val="24"/>
          <w:szCs w:val="24"/>
        </w:rPr>
        <w:t xml:space="preserve"> is responsible for the whole project</w:t>
      </w:r>
      <w:r w:rsidR="009821F5">
        <w:rPr>
          <w:color w:val="000000"/>
          <w:sz w:val="24"/>
          <w:szCs w:val="24"/>
        </w:rPr>
        <w:t>,</w:t>
      </w:r>
      <w:r w:rsidR="004842E8" w:rsidRPr="003431F3">
        <w:rPr>
          <w:color w:val="000000"/>
          <w:sz w:val="24"/>
          <w:szCs w:val="24"/>
        </w:rPr>
        <w:t xml:space="preserve"> including the input provided by the Danish research partners. </w:t>
      </w:r>
    </w:p>
    <w:p w:rsidR="00AC715F" w:rsidRPr="003431F3" w:rsidRDefault="00AC715F" w:rsidP="00DD4FE8">
      <w:pPr>
        <w:shd w:val="clear" w:color="auto" w:fill="FFFFFF"/>
        <w:spacing w:after="0" w:line="240" w:lineRule="auto"/>
        <w:rPr>
          <w:color w:val="000000"/>
          <w:sz w:val="24"/>
          <w:szCs w:val="24"/>
        </w:rPr>
      </w:pPr>
    </w:p>
    <w:p w:rsidR="004842E8" w:rsidRPr="003431F3" w:rsidRDefault="004842E8" w:rsidP="00DD4FE8">
      <w:pPr>
        <w:shd w:val="clear" w:color="auto" w:fill="FFFFFF"/>
        <w:spacing w:after="0" w:line="240" w:lineRule="auto"/>
        <w:rPr>
          <w:color w:val="000000"/>
          <w:sz w:val="24"/>
          <w:szCs w:val="24"/>
        </w:rPr>
      </w:pPr>
      <w:r w:rsidRPr="003569E3">
        <w:rPr>
          <w:color w:val="000000"/>
          <w:sz w:val="24"/>
          <w:szCs w:val="24"/>
        </w:rPr>
        <w:t xml:space="preserve">On behalf of the </w:t>
      </w:r>
      <w:r w:rsidR="00163134">
        <w:rPr>
          <w:color w:val="000000"/>
          <w:sz w:val="24"/>
          <w:szCs w:val="24"/>
        </w:rPr>
        <w:t>Responsible Institution</w:t>
      </w:r>
      <w:r w:rsidR="001B38EA" w:rsidRPr="003569E3">
        <w:rPr>
          <w:color w:val="000000"/>
          <w:sz w:val="24"/>
          <w:szCs w:val="24"/>
        </w:rPr>
        <w:t>,</w:t>
      </w:r>
      <w:r w:rsidRPr="003569E3">
        <w:rPr>
          <w:color w:val="000000"/>
          <w:sz w:val="24"/>
          <w:szCs w:val="24"/>
        </w:rPr>
        <w:t xml:space="preserve"> the </w:t>
      </w:r>
      <w:r w:rsidR="003A1ED8">
        <w:rPr>
          <w:color w:val="000000"/>
          <w:sz w:val="24"/>
          <w:szCs w:val="24"/>
        </w:rPr>
        <w:t>Project Coordinator</w:t>
      </w:r>
      <w:r w:rsidRPr="003569E3">
        <w:rPr>
          <w:color w:val="000000"/>
          <w:sz w:val="24"/>
          <w:szCs w:val="24"/>
        </w:rPr>
        <w:t xml:space="preserve"> </w:t>
      </w:r>
      <w:r w:rsidRPr="003431F3">
        <w:rPr>
          <w:color w:val="000000"/>
          <w:sz w:val="24"/>
          <w:szCs w:val="24"/>
        </w:rPr>
        <w:t>is entrusted to lead and manage the project in an efficient, effective, transparent and accountable</w:t>
      </w:r>
      <w:r w:rsidR="00F27A18">
        <w:rPr>
          <w:color w:val="000000"/>
          <w:sz w:val="24"/>
          <w:szCs w:val="24"/>
        </w:rPr>
        <w:t xml:space="preserve"> manner.</w:t>
      </w:r>
      <w:r w:rsidRPr="003431F3">
        <w:rPr>
          <w:color w:val="000000"/>
          <w:sz w:val="24"/>
          <w:szCs w:val="24"/>
        </w:rPr>
        <w:t xml:space="preserve"> </w:t>
      </w:r>
      <w:r w:rsidR="00A13B57" w:rsidRPr="003431F3">
        <w:rPr>
          <w:color w:val="000000"/>
          <w:sz w:val="24"/>
          <w:szCs w:val="24"/>
        </w:rPr>
        <w:t>Hence, t</w:t>
      </w:r>
      <w:r w:rsidRPr="003431F3">
        <w:rPr>
          <w:color w:val="000000"/>
          <w:sz w:val="24"/>
          <w:szCs w:val="24"/>
        </w:rPr>
        <w:t xml:space="preserve">he </w:t>
      </w:r>
      <w:r w:rsidR="003A1ED8">
        <w:rPr>
          <w:color w:val="000000"/>
          <w:sz w:val="24"/>
          <w:szCs w:val="24"/>
        </w:rPr>
        <w:t>Project Coordinator</w:t>
      </w:r>
      <w:r w:rsidRPr="003431F3">
        <w:rPr>
          <w:color w:val="000000"/>
          <w:sz w:val="24"/>
          <w:szCs w:val="24"/>
        </w:rPr>
        <w:t xml:space="preserve"> is not only responsible for the management of the research (technical part of the project)</w:t>
      </w:r>
      <w:r w:rsidR="00E43E26">
        <w:rPr>
          <w:color w:val="000000"/>
          <w:sz w:val="24"/>
          <w:szCs w:val="24"/>
        </w:rPr>
        <w:t>,</w:t>
      </w:r>
      <w:r w:rsidRPr="003431F3">
        <w:rPr>
          <w:color w:val="000000"/>
          <w:sz w:val="24"/>
          <w:szCs w:val="24"/>
        </w:rPr>
        <w:t xml:space="preserve"> but also for the administration and financial management of the project. </w:t>
      </w:r>
    </w:p>
    <w:p w:rsidR="004842E8" w:rsidRPr="003431F3" w:rsidRDefault="004842E8" w:rsidP="00DD4FE8">
      <w:pPr>
        <w:shd w:val="clear" w:color="auto" w:fill="FFFFFF"/>
        <w:spacing w:after="0" w:line="240" w:lineRule="auto"/>
        <w:rPr>
          <w:color w:val="000000"/>
          <w:sz w:val="24"/>
          <w:szCs w:val="24"/>
        </w:rPr>
      </w:pPr>
    </w:p>
    <w:p w:rsidR="004842E8" w:rsidRPr="003431F3" w:rsidRDefault="004842E8" w:rsidP="00DD4FE8">
      <w:pPr>
        <w:shd w:val="clear" w:color="auto" w:fill="FFFFFF"/>
        <w:spacing w:after="0" w:line="240" w:lineRule="auto"/>
        <w:rPr>
          <w:color w:val="000000"/>
          <w:sz w:val="24"/>
          <w:szCs w:val="24"/>
        </w:rPr>
      </w:pPr>
      <w:r w:rsidRPr="003431F3">
        <w:rPr>
          <w:color w:val="000000"/>
          <w:sz w:val="24"/>
          <w:szCs w:val="24"/>
        </w:rPr>
        <w:t xml:space="preserve">In leading the project, the </w:t>
      </w:r>
      <w:r w:rsidR="003A1ED8">
        <w:rPr>
          <w:color w:val="000000"/>
          <w:sz w:val="24"/>
          <w:szCs w:val="24"/>
        </w:rPr>
        <w:t>Project Coordinator</w:t>
      </w:r>
      <w:r w:rsidRPr="003431F3">
        <w:rPr>
          <w:color w:val="000000"/>
          <w:sz w:val="24"/>
          <w:szCs w:val="24"/>
        </w:rPr>
        <w:t>’s tasks include strategy development and planning, organising the implementation of the project, managing the human resources, and ensuring monitoring and control of project implementation.</w:t>
      </w:r>
      <w:r w:rsidR="00572AC6" w:rsidRPr="003431F3">
        <w:rPr>
          <w:color w:val="000000"/>
          <w:sz w:val="24"/>
          <w:szCs w:val="24"/>
        </w:rPr>
        <w:t xml:space="preserve"> </w:t>
      </w:r>
      <w:r w:rsidRPr="003431F3">
        <w:rPr>
          <w:color w:val="000000"/>
          <w:sz w:val="24"/>
          <w:szCs w:val="24"/>
        </w:rPr>
        <w:t xml:space="preserve">More specifically the </w:t>
      </w:r>
      <w:r w:rsidR="003A1ED8">
        <w:rPr>
          <w:color w:val="000000"/>
          <w:sz w:val="24"/>
          <w:szCs w:val="24"/>
        </w:rPr>
        <w:t>Project Coordinator</w:t>
      </w:r>
      <w:r w:rsidRPr="003431F3">
        <w:rPr>
          <w:color w:val="000000"/>
          <w:sz w:val="24"/>
          <w:szCs w:val="24"/>
        </w:rPr>
        <w:t xml:space="preserve"> m</w:t>
      </w:r>
      <w:r w:rsidR="00AC75DB" w:rsidRPr="003431F3">
        <w:rPr>
          <w:color w:val="000000"/>
          <w:sz w:val="24"/>
          <w:szCs w:val="24"/>
        </w:rPr>
        <w:t>u</w:t>
      </w:r>
      <w:r w:rsidRPr="003431F3">
        <w:rPr>
          <w:color w:val="000000"/>
          <w:sz w:val="24"/>
          <w:szCs w:val="24"/>
        </w:rPr>
        <w:t>st:</w:t>
      </w:r>
    </w:p>
    <w:p w:rsidR="004842E8" w:rsidRPr="003431F3" w:rsidRDefault="004842E8" w:rsidP="00DD4FE8">
      <w:pPr>
        <w:pStyle w:val="ListParagraph"/>
        <w:numPr>
          <w:ilvl w:val="0"/>
          <w:numId w:val="12"/>
        </w:numPr>
        <w:shd w:val="clear" w:color="auto" w:fill="FFFFFF"/>
        <w:rPr>
          <w:rFonts w:ascii="Calibri" w:hAnsi="Calibri" w:cs="Calibri"/>
        </w:rPr>
      </w:pPr>
      <w:r w:rsidRPr="003431F3">
        <w:rPr>
          <w:rFonts w:ascii="Calibri" w:hAnsi="Calibri" w:cs="Calibri"/>
        </w:rPr>
        <w:t xml:space="preserve">Ensure that the grant is used exclusively for approved objectives, activities and budget items; </w:t>
      </w:r>
    </w:p>
    <w:p w:rsidR="004842E8" w:rsidRPr="003431F3" w:rsidRDefault="004842E8" w:rsidP="00DD4FE8">
      <w:pPr>
        <w:pStyle w:val="ListParagraph"/>
        <w:widowControl/>
        <w:numPr>
          <w:ilvl w:val="0"/>
          <w:numId w:val="3"/>
        </w:numPr>
        <w:autoSpaceDE/>
        <w:autoSpaceDN/>
        <w:adjustRightInd/>
        <w:rPr>
          <w:rFonts w:ascii="Calibri" w:hAnsi="Calibri" w:cs="Calibri"/>
        </w:rPr>
      </w:pPr>
      <w:r w:rsidRPr="003431F3">
        <w:rPr>
          <w:rFonts w:ascii="Calibri" w:hAnsi="Calibri" w:cs="Calibri"/>
        </w:rPr>
        <w:t xml:space="preserve">Ensure that the research is carried out in accordance with appropriate regulations; </w:t>
      </w:r>
    </w:p>
    <w:p w:rsidR="004842E8" w:rsidRPr="003431F3" w:rsidRDefault="004842E8" w:rsidP="00DD4FE8">
      <w:pPr>
        <w:pStyle w:val="ListParagraph"/>
        <w:widowControl/>
        <w:numPr>
          <w:ilvl w:val="0"/>
          <w:numId w:val="3"/>
        </w:numPr>
        <w:autoSpaceDE/>
        <w:autoSpaceDN/>
        <w:adjustRightInd/>
        <w:rPr>
          <w:rFonts w:ascii="Calibri" w:hAnsi="Calibri" w:cs="Calibri"/>
          <w:b/>
          <w:bCs/>
        </w:rPr>
      </w:pPr>
      <w:r w:rsidRPr="003431F3">
        <w:rPr>
          <w:rFonts w:ascii="Calibri" w:hAnsi="Calibri" w:cs="Calibri"/>
        </w:rPr>
        <w:t xml:space="preserve">Set up an adequate and reliable administration of the project funds; </w:t>
      </w:r>
    </w:p>
    <w:p w:rsidR="004842E8" w:rsidRPr="003431F3" w:rsidRDefault="004842E8" w:rsidP="00DD4FE8">
      <w:pPr>
        <w:pStyle w:val="ListParagraph"/>
        <w:numPr>
          <w:ilvl w:val="0"/>
          <w:numId w:val="3"/>
        </w:numPr>
        <w:rPr>
          <w:rFonts w:ascii="Calibri" w:hAnsi="Calibri" w:cs="Calibri"/>
        </w:rPr>
      </w:pPr>
      <w:r w:rsidRPr="003431F3">
        <w:rPr>
          <w:rFonts w:ascii="Calibri" w:hAnsi="Calibri" w:cs="Calibri"/>
        </w:rPr>
        <w:t xml:space="preserve">Ensure that detailed annual work plans and budgets are prepared; </w:t>
      </w:r>
    </w:p>
    <w:p w:rsidR="004842E8" w:rsidRPr="003431F3" w:rsidRDefault="004842E8" w:rsidP="00DD4FE8">
      <w:pPr>
        <w:pStyle w:val="ListParagraph"/>
        <w:widowControl/>
        <w:numPr>
          <w:ilvl w:val="0"/>
          <w:numId w:val="3"/>
        </w:numPr>
        <w:autoSpaceDE/>
        <w:autoSpaceDN/>
        <w:adjustRightInd/>
        <w:rPr>
          <w:rFonts w:ascii="Calibri" w:hAnsi="Calibri" w:cs="Calibri"/>
          <w:b/>
          <w:bCs/>
        </w:rPr>
      </w:pPr>
      <w:r w:rsidRPr="003431F3">
        <w:rPr>
          <w:rFonts w:ascii="Calibri" w:hAnsi="Calibri" w:cs="Calibri"/>
        </w:rPr>
        <w:t xml:space="preserve">Make sure that all researchers and other project staff are recruited and employed in the project according to the budget and the project implementation plan; </w:t>
      </w:r>
    </w:p>
    <w:p w:rsidR="004842E8" w:rsidRPr="003431F3" w:rsidRDefault="004842E8" w:rsidP="00DD4FE8">
      <w:pPr>
        <w:pStyle w:val="ListParagraph"/>
        <w:widowControl/>
        <w:numPr>
          <w:ilvl w:val="0"/>
          <w:numId w:val="3"/>
        </w:numPr>
        <w:autoSpaceDE/>
        <w:autoSpaceDN/>
        <w:adjustRightInd/>
        <w:rPr>
          <w:rFonts w:ascii="Calibri" w:hAnsi="Calibri" w:cs="Calibri"/>
          <w:b/>
          <w:bCs/>
        </w:rPr>
      </w:pPr>
      <w:r w:rsidRPr="003431F3">
        <w:rPr>
          <w:rFonts w:ascii="Calibri" w:hAnsi="Calibri" w:cs="Calibri"/>
        </w:rPr>
        <w:t xml:space="preserve">Make sure that all involved researchers and project personnel know their </w:t>
      </w:r>
      <w:r w:rsidR="00794B07" w:rsidRPr="003431F3">
        <w:rPr>
          <w:rFonts w:ascii="Calibri" w:hAnsi="Calibri" w:cs="Calibri"/>
        </w:rPr>
        <w:t xml:space="preserve">roles and </w:t>
      </w:r>
      <w:r w:rsidRPr="003431F3">
        <w:rPr>
          <w:rFonts w:ascii="Calibri" w:hAnsi="Calibri" w:cs="Calibri"/>
        </w:rPr>
        <w:t>responsibilities;</w:t>
      </w:r>
    </w:p>
    <w:p w:rsidR="004842E8" w:rsidRPr="003431F3" w:rsidRDefault="004842E8" w:rsidP="00DD4FE8">
      <w:pPr>
        <w:pStyle w:val="ListParagraph"/>
        <w:widowControl/>
        <w:numPr>
          <w:ilvl w:val="0"/>
          <w:numId w:val="3"/>
        </w:numPr>
        <w:autoSpaceDE/>
        <w:autoSpaceDN/>
        <w:adjustRightInd/>
        <w:rPr>
          <w:rFonts w:ascii="Calibri" w:hAnsi="Calibri" w:cs="Calibri"/>
        </w:rPr>
      </w:pPr>
      <w:r w:rsidRPr="003431F3">
        <w:rPr>
          <w:rFonts w:ascii="Calibri" w:hAnsi="Calibri" w:cs="Calibri"/>
        </w:rPr>
        <w:t xml:space="preserve">Ensure adequate project location facilities, laboratory space, power and water supply, local technical installations and other physical project framework; </w:t>
      </w:r>
    </w:p>
    <w:p w:rsidR="004842E8" w:rsidRPr="003431F3" w:rsidRDefault="004842E8" w:rsidP="00DD4FE8">
      <w:pPr>
        <w:pStyle w:val="ListParagraph"/>
        <w:widowControl/>
        <w:numPr>
          <w:ilvl w:val="0"/>
          <w:numId w:val="3"/>
        </w:numPr>
        <w:autoSpaceDE/>
        <w:autoSpaceDN/>
        <w:adjustRightInd/>
        <w:rPr>
          <w:rFonts w:ascii="Calibri" w:hAnsi="Calibri" w:cs="Calibri"/>
        </w:rPr>
      </w:pPr>
      <w:r w:rsidRPr="003431F3">
        <w:rPr>
          <w:rFonts w:ascii="Calibri" w:hAnsi="Calibri" w:cs="Calibri"/>
        </w:rPr>
        <w:t xml:space="preserve">Ensure that </w:t>
      </w:r>
      <w:r w:rsidR="00B57F4A" w:rsidRPr="003431F3">
        <w:rPr>
          <w:rFonts w:ascii="Calibri" w:hAnsi="Calibri" w:cs="Calibri"/>
        </w:rPr>
        <w:t>salaries are</w:t>
      </w:r>
      <w:r w:rsidRPr="003431F3">
        <w:rPr>
          <w:rFonts w:ascii="Calibri" w:hAnsi="Calibri" w:cs="Calibri"/>
        </w:rPr>
        <w:t xml:space="preserve"> in accordance with the respective tariffs and regulations of the local institutions involved; </w:t>
      </w:r>
    </w:p>
    <w:p w:rsidR="004842E8" w:rsidRPr="003431F3" w:rsidRDefault="004842E8" w:rsidP="00DD4FE8">
      <w:pPr>
        <w:pStyle w:val="ListParagraph"/>
        <w:numPr>
          <w:ilvl w:val="0"/>
          <w:numId w:val="3"/>
        </w:numPr>
        <w:rPr>
          <w:rFonts w:ascii="Calibri" w:hAnsi="Calibri" w:cs="Calibri"/>
        </w:rPr>
      </w:pPr>
      <w:r w:rsidRPr="003431F3">
        <w:rPr>
          <w:rFonts w:ascii="Calibri" w:hAnsi="Calibri" w:cs="Calibri"/>
        </w:rPr>
        <w:t xml:space="preserve">Ensure that appropriate internal guidelines and control procedures are prepared and followed so as to ensure that the grant is administered adequately and that the funds are used in accordance with the </w:t>
      </w:r>
      <w:r w:rsidR="00F27A18">
        <w:rPr>
          <w:rFonts w:ascii="Calibri" w:hAnsi="Calibri" w:cs="Calibri"/>
        </w:rPr>
        <w:t>grant framework</w:t>
      </w:r>
      <w:r w:rsidRPr="003431F3">
        <w:rPr>
          <w:rFonts w:ascii="Calibri" w:hAnsi="Calibri" w:cs="Calibri"/>
        </w:rPr>
        <w:t xml:space="preserve">;  </w:t>
      </w:r>
    </w:p>
    <w:p w:rsidR="00D644C6" w:rsidRPr="003431F3" w:rsidRDefault="00D644C6" w:rsidP="00DD4FE8">
      <w:pPr>
        <w:pStyle w:val="ListParagraph"/>
        <w:numPr>
          <w:ilvl w:val="0"/>
          <w:numId w:val="3"/>
        </w:numPr>
        <w:rPr>
          <w:rFonts w:ascii="Calibri" w:hAnsi="Calibri" w:cs="Calibri"/>
        </w:rPr>
      </w:pPr>
      <w:r w:rsidRPr="003431F3">
        <w:rPr>
          <w:rFonts w:ascii="Calibri" w:hAnsi="Calibri" w:cs="Calibri"/>
        </w:rPr>
        <w:t>Ensure that a</w:t>
      </w:r>
      <w:r w:rsidR="00573A71" w:rsidRPr="003431F3">
        <w:rPr>
          <w:rFonts w:ascii="Calibri" w:hAnsi="Calibri" w:cs="Calibri"/>
        </w:rPr>
        <w:t>n</w:t>
      </w:r>
      <w:r w:rsidRPr="003431F3">
        <w:rPr>
          <w:rFonts w:ascii="Calibri" w:hAnsi="Calibri" w:cs="Calibri"/>
        </w:rPr>
        <w:t xml:space="preserve"> accounting manual</w:t>
      </w:r>
      <w:r w:rsidR="00573A71" w:rsidRPr="003431F3">
        <w:rPr>
          <w:rFonts w:ascii="Calibri" w:hAnsi="Calibri" w:cs="Calibri"/>
        </w:rPr>
        <w:t xml:space="preserve"> for the project</w:t>
      </w:r>
      <w:r w:rsidRPr="003431F3">
        <w:rPr>
          <w:rFonts w:ascii="Calibri" w:hAnsi="Calibri" w:cs="Calibri"/>
        </w:rPr>
        <w:t xml:space="preserve"> is prepared, followed and updated; </w:t>
      </w:r>
    </w:p>
    <w:p w:rsidR="004842E8" w:rsidRPr="003431F3" w:rsidRDefault="004842E8" w:rsidP="00DD4FE8">
      <w:pPr>
        <w:pStyle w:val="ListParagraph"/>
        <w:widowControl/>
        <w:numPr>
          <w:ilvl w:val="0"/>
          <w:numId w:val="3"/>
        </w:numPr>
        <w:autoSpaceDE/>
        <w:autoSpaceDN/>
        <w:adjustRightInd/>
        <w:rPr>
          <w:rFonts w:ascii="Calibri" w:hAnsi="Calibri" w:cs="Calibri"/>
          <w:b/>
          <w:bCs/>
        </w:rPr>
      </w:pPr>
      <w:r w:rsidRPr="003431F3">
        <w:rPr>
          <w:rFonts w:ascii="Calibri" w:hAnsi="Calibri" w:cs="Calibri"/>
        </w:rPr>
        <w:lastRenderedPageBreak/>
        <w:t xml:space="preserve">Prepare and sign a research project agreement with the competent line ministry or Research Council </w:t>
      </w:r>
      <w:r w:rsidR="00656836" w:rsidRPr="003431F3">
        <w:rPr>
          <w:rFonts w:ascii="Calibri" w:hAnsi="Calibri" w:cs="Calibri"/>
        </w:rPr>
        <w:t>(may not be required in all countries)</w:t>
      </w:r>
      <w:r w:rsidRPr="003431F3">
        <w:rPr>
          <w:rFonts w:ascii="Calibri" w:hAnsi="Calibri" w:cs="Calibri"/>
        </w:rPr>
        <w:t xml:space="preserve">; </w:t>
      </w:r>
    </w:p>
    <w:p w:rsidR="00D644C6" w:rsidRPr="003431F3" w:rsidRDefault="00D644C6" w:rsidP="00DD4FE8">
      <w:pPr>
        <w:pStyle w:val="ListParagraph"/>
        <w:widowControl/>
        <w:numPr>
          <w:ilvl w:val="0"/>
          <w:numId w:val="3"/>
        </w:numPr>
        <w:autoSpaceDE/>
        <w:autoSpaceDN/>
        <w:adjustRightInd/>
        <w:rPr>
          <w:rFonts w:ascii="Calibri" w:hAnsi="Calibri" w:cs="Calibri"/>
          <w:b/>
          <w:bCs/>
        </w:rPr>
      </w:pPr>
      <w:r w:rsidRPr="003431F3">
        <w:rPr>
          <w:rFonts w:ascii="Calibri" w:hAnsi="Calibri" w:cs="Calibri"/>
        </w:rPr>
        <w:t xml:space="preserve">Ensure that a partnership agreement with the Danish research partners is in place; </w:t>
      </w:r>
    </w:p>
    <w:p w:rsidR="004842E8" w:rsidRPr="003431F3" w:rsidRDefault="004842E8" w:rsidP="00DD4FE8">
      <w:pPr>
        <w:pStyle w:val="ListParagraph"/>
        <w:widowControl/>
        <w:numPr>
          <w:ilvl w:val="0"/>
          <w:numId w:val="3"/>
        </w:numPr>
        <w:autoSpaceDE/>
        <w:autoSpaceDN/>
        <w:adjustRightInd/>
        <w:rPr>
          <w:rFonts w:ascii="Calibri" w:hAnsi="Calibri" w:cs="Calibri"/>
          <w:b/>
          <w:bCs/>
        </w:rPr>
      </w:pPr>
      <w:r w:rsidRPr="003431F3">
        <w:rPr>
          <w:rFonts w:ascii="Calibri" w:hAnsi="Calibri" w:cs="Calibri"/>
        </w:rPr>
        <w:t>Obtain all relevant ethical approvals and other required permits before project activities are initiated, and ensure that the research is carried out in accordance with current conventions and regulations;</w:t>
      </w:r>
    </w:p>
    <w:p w:rsidR="00D608F5" w:rsidRPr="003431F3" w:rsidRDefault="004842E8" w:rsidP="00DD4FE8">
      <w:pPr>
        <w:pStyle w:val="ListParagraph"/>
        <w:widowControl/>
        <w:numPr>
          <w:ilvl w:val="0"/>
          <w:numId w:val="3"/>
        </w:numPr>
        <w:autoSpaceDE/>
        <w:autoSpaceDN/>
        <w:adjustRightInd/>
        <w:rPr>
          <w:rFonts w:ascii="Calibri" w:hAnsi="Calibri" w:cs="Calibri"/>
          <w:b/>
          <w:bCs/>
        </w:rPr>
      </w:pPr>
      <w:r w:rsidRPr="003431F3">
        <w:rPr>
          <w:rFonts w:ascii="Calibri" w:hAnsi="Calibri" w:cs="Calibri"/>
        </w:rPr>
        <w:t xml:space="preserve">Report immediately to DFC </w:t>
      </w:r>
      <w:r w:rsidR="00AC75DB" w:rsidRPr="003431F3">
        <w:rPr>
          <w:rFonts w:ascii="Calibri" w:hAnsi="Calibri" w:cs="Calibri"/>
        </w:rPr>
        <w:t xml:space="preserve">if </w:t>
      </w:r>
      <w:r w:rsidRPr="003431F3">
        <w:rPr>
          <w:rFonts w:ascii="Calibri" w:hAnsi="Calibri" w:cs="Calibri"/>
        </w:rPr>
        <w:t>noticeable deteriorations in the conditions for completing the project as approved, including sign</w:t>
      </w:r>
      <w:r w:rsidR="005369FF" w:rsidRPr="003431F3">
        <w:rPr>
          <w:rFonts w:ascii="Calibri" w:hAnsi="Calibri" w:cs="Calibri"/>
        </w:rPr>
        <w:t>ificant problems in the project or its staff’s relations to the authorities</w:t>
      </w:r>
      <w:r w:rsidR="009C26C3">
        <w:rPr>
          <w:rFonts w:ascii="Calibri" w:hAnsi="Calibri" w:cs="Calibri"/>
        </w:rPr>
        <w:t xml:space="preserve"> in the country of registration</w:t>
      </w:r>
      <w:r w:rsidR="005369FF" w:rsidRPr="003431F3">
        <w:rPr>
          <w:rFonts w:ascii="Calibri" w:hAnsi="Calibri" w:cs="Calibri"/>
        </w:rPr>
        <w:t>, partner organisations or posted project staff</w:t>
      </w:r>
      <w:r w:rsidR="00AC75DB" w:rsidRPr="003431F3">
        <w:rPr>
          <w:rFonts w:ascii="Calibri" w:hAnsi="Calibri" w:cs="Calibri"/>
        </w:rPr>
        <w:t xml:space="preserve"> occur</w:t>
      </w:r>
      <w:r w:rsidR="005369FF" w:rsidRPr="003431F3">
        <w:rPr>
          <w:rFonts w:ascii="Calibri" w:hAnsi="Calibri" w:cs="Calibri"/>
        </w:rPr>
        <w:t xml:space="preserve">. </w:t>
      </w:r>
    </w:p>
    <w:p w:rsidR="00D608F5" w:rsidRPr="003431F3" w:rsidRDefault="00D608F5" w:rsidP="00DD4FE8">
      <w:pPr>
        <w:pStyle w:val="ListParagraph"/>
        <w:widowControl/>
        <w:autoSpaceDE/>
        <w:autoSpaceDN/>
        <w:adjustRightInd/>
        <w:ind w:left="360"/>
        <w:rPr>
          <w:rFonts w:ascii="Calibri" w:hAnsi="Calibri" w:cs="Calibri"/>
          <w:b/>
          <w:bCs/>
        </w:rPr>
      </w:pPr>
    </w:p>
    <w:p w:rsidR="004842E8" w:rsidRPr="003431F3" w:rsidRDefault="004842E8" w:rsidP="00DD4FE8">
      <w:pPr>
        <w:shd w:val="clear" w:color="auto" w:fill="FFFFFF"/>
        <w:spacing w:after="0" w:line="240" w:lineRule="auto"/>
        <w:rPr>
          <w:color w:val="000000"/>
          <w:sz w:val="24"/>
          <w:szCs w:val="24"/>
        </w:rPr>
      </w:pPr>
      <w:r w:rsidRPr="003431F3">
        <w:rPr>
          <w:color w:val="000000"/>
          <w:sz w:val="24"/>
          <w:szCs w:val="24"/>
        </w:rPr>
        <w:t xml:space="preserve">As research projects are often complex in terms of the number of sub-projects and researchers involved, it is important that </w:t>
      </w:r>
      <w:r w:rsidR="00794B07" w:rsidRPr="003431F3">
        <w:rPr>
          <w:color w:val="000000"/>
          <w:sz w:val="24"/>
          <w:szCs w:val="24"/>
        </w:rPr>
        <w:t>roles</w:t>
      </w:r>
      <w:r w:rsidRPr="003431F3">
        <w:rPr>
          <w:color w:val="000000"/>
          <w:sz w:val="24"/>
          <w:szCs w:val="24"/>
        </w:rPr>
        <w:t xml:space="preserve"> and responsibilities are clearly formulated and respected by all </w:t>
      </w:r>
      <w:r w:rsidR="008E6849">
        <w:rPr>
          <w:color w:val="000000"/>
          <w:sz w:val="24"/>
          <w:szCs w:val="24"/>
        </w:rPr>
        <w:t>involved researchers and staff</w:t>
      </w:r>
      <w:r w:rsidRPr="003431F3">
        <w:rPr>
          <w:color w:val="000000"/>
          <w:sz w:val="24"/>
          <w:szCs w:val="24"/>
        </w:rPr>
        <w:t xml:space="preserve">. At the same time sufficient flexibility must be ensured to make the necessary adjustments during project implementation. </w:t>
      </w:r>
    </w:p>
    <w:p w:rsidR="004842E8" w:rsidRPr="003431F3" w:rsidRDefault="004842E8" w:rsidP="00DD4FE8">
      <w:pPr>
        <w:spacing w:after="0" w:line="240" w:lineRule="auto"/>
        <w:rPr>
          <w:sz w:val="24"/>
          <w:szCs w:val="24"/>
        </w:rPr>
      </w:pPr>
    </w:p>
    <w:p w:rsidR="004842E8" w:rsidRPr="003431F3" w:rsidRDefault="004842E8" w:rsidP="00DD4FE8">
      <w:pPr>
        <w:spacing w:after="0" w:line="240" w:lineRule="auto"/>
        <w:rPr>
          <w:sz w:val="24"/>
          <w:szCs w:val="24"/>
        </w:rPr>
      </w:pPr>
      <w:r w:rsidRPr="003431F3">
        <w:rPr>
          <w:sz w:val="24"/>
          <w:szCs w:val="24"/>
        </w:rPr>
        <w:t xml:space="preserve">Internal </w:t>
      </w:r>
      <w:r w:rsidRPr="003431F3">
        <w:rPr>
          <w:b/>
          <w:bCs/>
          <w:i/>
          <w:iCs/>
          <w:sz w:val="24"/>
          <w:szCs w:val="24"/>
        </w:rPr>
        <w:t xml:space="preserve">communication and information sharing </w:t>
      </w:r>
      <w:r w:rsidRPr="003431F3">
        <w:rPr>
          <w:sz w:val="24"/>
          <w:szCs w:val="24"/>
        </w:rPr>
        <w:t>is an</w:t>
      </w:r>
      <w:r w:rsidR="009B497B" w:rsidRPr="003431F3">
        <w:rPr>
          <w:sz w:val="24"/>
          <w:szCs w:val="24"/>
        </w:rPr>
        <w:t xml:space="preserve"> </w:t>
      </w:r>
      <w:r w:rsidRPr="003431F3">
        <w:rPr>
          <w:sz w:val="24"/>
          <w:szCs w:val="24"/>
        </w:rPr>
        <w:t>important part of</w:t>
      </w:r>
      <w:r w:rsidR="009B497B" w:rsidRPr="003431F3">
        <w:rPr>
          <w:sz w:val="24"/>
          <w:szCs w:val="24"/>
        </w:rPr>
        <w:t xml:space="preserve"> </w:t>
      </w:r>
      <w:r w:rsidRPr="003431F3">
        <w:rPr>
          <w:sz w:val="24"/>
          <w:szCs w:val="24"/>
        </w:rPr>
        <w:t xml:space="preserve">project administration and the </w:t>
      </w:r>
      <w:r w:rsidR="003A1ED8">
        <w:rPr>
          <w:sz w:val="24"/>
          <w:szCs w:val="24"/>
        </w:rPr>
        <w:t>Project Coordinator</w:t>
      </w:r>
      <w:r w:rsidRPr="003431F3">
        <w:rPr>
          <w:sz w:val="24"/>
          <w:szCs w:val="24"/>
        </w:rPr>
        <w:t xml:space="preserve"> is the key person to ensure that all project researchers and staff are properly informed of the project progress, or lack hereof, requirements, deadlines, adjustments in plans and budget, etc. </w:t>
      </w:r>
      <w:r w:rsidR="002430B0" w:rsidRPr="003431F3">
        <w:rPr>
          <w:sz w:val="24"/>
          <w:szCs w:val="24"/>
        </w:rPr>
        <w:t xml:space="preserve">To ensure effective project administration it is equally </w:t>
      </w:r>
      <w:r w:rsidR="00AC75DB" w:rsidRPr="003431F3">
        <w:rPr>
          <w:sz w:val="24"/>
          <w:szCs w:val="24"/>
        </w:rPr>
        <w:t xml:space="preserve">essential </w:t>
      </w:r>
      <w:r w:rsidR="002430B0" w:rsidRPr="003431F3">
        <w:rPr>
          <w:sz w:val="24"/>
          <w:szCs w:val="24"/>
        </w:rPr>
        <w:t xml:space="preserve">that the </w:t>
      </w:r>
      <w:r w:rsidR="003A1ED8">
        <w:rPr>
          <w:sz w:val="24"/>
          <w:szCs w:val="24"/>
        </w:rPr>
        <w:t>Project Coordinator</w:t>
      </w:r>
      <w:r w:rsidR="002430B0" w:rsidRPr="003431F3">
        <w:rPr>
          <w:sz w:val="24"/>
          <w:szCs w:val="24"/>
        </w:rPr>
        <w:t xml:space="preserve"> </w:t>
      </w:r>
      <w:r w:rsidR="001508C2">
        <w:rPr>
          <w:sz w:val="24"/>
          <w:szCs w:val="24"/>
        </w:rPr>
        <w:t xml:space="preserve">receives </w:t>
      </w:r>
      <w:r w:rsidR="002430B0" w:rsidRPr="003431F3">
        <w:rPr>
          <w:sz w:val="24"/>
          <w:szCs w:val="24"/>
        </w:rPr>
        <w:t xml:space="preserve">reliable and timely information from </w:t>
      </w:r>
      <w:r w:rsidR="00AC13C6" w:rsidRPr="003431F3">
        <w:rPr>
          <w:sz w:val="24"/>
          <w:szCs w:val="24"/>
        </w:rPr>
        <w:t xml:space="preserve">all involved </w:t>
      </w:r>
      <w:r w:rsidR="002430B0" w:rsidRPr="003431F3">
        <w:rPr>
          <w:sz w:val="24"/>
          <w:szCs w:val="24"/>
        </w:rPr>
        <w:t xml:space="preserve">project researchers and staff. Refer to </w:t>
      </w:r>
      <w:r w:rsidR="00482F0F" w:rsidRPr="003431F3">
        <w:rPr>
          <w:sz w:val="24"/>
          <w:szCs w:val="24"/>
        </w:rPr>
        <w:t>section</w:t>
      </w:r>
      <w:r w:rsidR="002430B0" w:rsidRPr="003431F3">
        <w:rPr>
          <w:sz w:val="24"/>
          <w:szCs w:val="24"/>
        </w:rPr>
        <w:t xml:space="preserve"> 5</w:t>
      </w:r>
      <w:r w:rsidR="00482F0F" w:rsidRPr="003431F3">
        <w:rPr>
          <w:sz w:val="24"/>
          <w:szCs w:val="24"/>
        </w:rPr>
        <w:t>:</w:t>
      </w:r>
      <w:r w:rsidR="002430B0" w:rsidRPr="003431F3">
        <w:rPr>
          <w:sz w:val="24"/>
          <w:szCs w:val="24"/>
        </w:rPr>
        <w:t xml:space="preserve"> Setting up a Project Administration and Monitoring Framework.</w:t>
      </w:r>
    </w:p>
    <w:p w:rsidR="002430B0" w:rsidRPr="003431F3" w:rsidRDefault="002430B0" w:rsidP="00DD4FE8">
      <w:pPr>
        <w:spacing w:after="0" w:line="240" w:lineRule="auto"/>
        <w:rPr>
          <w:sz w:val="24"/>
          <w:szCs w:val="24"/>
        </w:rPr>
      </w:pPr>
    </w:p>
    <w:p w:rsidR="0011759D" w:rsidRPr="003431F3" w:rsidRDefault="004842E8" w:rsidP="00DD4FE8">
      <w:pPr>
        <w:spacing w:after="0" w:line="240" w:lineRule="auto"/>
        <w:rPr>
          <w:sz w:val="24"/>
          <w:szCs w:val="24"/>
        </w:rPr>
      </w:pPr>
      <w:r w:rsidRPr="003431F3">
        <w:rPr>
          <w:sz w:val="24"/>
          <w:szCs w:val="24"/>
        </w:rPr>
        <w:t xml:space="preserve">The </w:t>
      </w:r>
      <w:r w:rsidR="003A1ED8">
        <w:rPr>
          <w:sz w:val="24"/>
          <w:szCs w:val="24"/>
        </w:rPr>
        <w:t>Project Coordinator</w:t>
      </w:r>
      <w:r w:rsidRPr="003431F3">
        <w:rPr>
          <w:sz w:val="24"/>
          <w:szCs w:val="24"/>
        </w:rPr>
        <w:t xml:space="preserve"> is also the key entry point for communication externally with</w:t>
      </w:r>
      <w:r w:rsidR="00F27A18">
        <w:rPr>
          <w:sz w:val="24"/>
          <w:szCs w:val="24"/>
        </w:rPr>
        <w:t xml:space="preserve"> project</w:t>
      </w:r>
      <w:r w:rsidRPr="003431F3">
        <w:rPr>
          <w:sz w:val="24"/>
          <w:szCs w:val="24"/>
        </w:rPr>
        <w:t xml:space="preserve"> stakeholders</w:t>
      </w:r>
      <w:r w:rsidR="00F27A18">
        <w:rPr>
          <w:sz w:val="24"/>
          <w:szCs w:val="24"/>
        </w:rPr>
        <w:t xml:space="preserve">, </w:t>
      </w:r>
      <w:r w:rsidRPr="003431F3">
        <w:rPr>
          <w:sz w:val="24"/>
          <w:szCs w:val="24"/>
        </w:rPr>
        <w:t xml:space="preserve">DFC, the </w:t>
      </w:r>
      <w:r w:rsidR="00163134">
        <w:rPr>
          <w:sz w:val="24"/>
          <w:szCs w:val="24"/>
        </w:rPr>
        <w:t>Ministry of Foreign Affairs</w:t>
      </w:r>
      <w:r w:rsidRPr="003431F3">
        <w:rPr>
          <w:sz w:val="24"/>
          <w:szCs w:val="24"/>
        </w:rPr>
        <w:t xml:space="preserve">, the Danish Embassy, local authorities, etc. </w:t>
      </w:r>
    </w:p>
    <w:p w:rsidR="009736AA" w:rsidRPr="003431F3" w:rsidRDefault="009736AA" w:rsidP="00DD4FE8">
      <w:pPr>
        <w:spacing w:after="0" w:line="240" w:lineRule="auto"/>
        <w:rPr>
          <w:sz w:val="24"/>
          <w:szCs w:val="24"/>
        </w:rPr>
      </w:pPr>
    </w:p>
    <w:p w:rsidR="00D27611" w:rsidRPr="003431F3" w:rsidRDefault="00D27611" w:rsidP="00DD4FE8">
      <w:pPr>
        <w:pStyle w:val="Heading2"/>
        <w:numPr>
          <w:ilvl w:val="0"/>
          <w:numId w:val="21"/>
        </w:numPr>
        <w:spacing w:before="0" w:line="240" w:lineRule="auto"/>
        <w:rPr>
          <w:rFonts w:asciiTheme="minorHAnsi" w:hAnsiTheme="minorHAnsi" w:cstheme="minorHAnsi"/>
          <w:color w:val="0070C0"/>
          <w:sz w:val="32"/>
        </w:rPr>
      </w:pPr>
      <w:bookmarkStart w:id="6" w:name="_Toc332612241"/>
      <w:bookmarkStart w:id="7" w:name="_Toc471807648"/>
      <w:bookmarkStart w:id="8" w:name="_Toc331749527"/>
      <w:r w:rsidRPr="003431F3">
        <w:rPr>
          <w:rFonts w:asciiTheme="minorHAnsi" w:hAnsiTheme="minorHAnsi" w:cstheme="minorHAnsi"/>
          <w:color w:val="0070C0"/>
          <w:sz w:val="32"/>
        </w:rPr>
        <w:t>Working in Partnerships</w:t>
      </w:r>
      <w:bookmarkEnd w:id="6"/>
      <w:bookmarkEnd w:id="7"/>
      <w:r w:rsidRPr="003431F3">
        <w:rPr>
          <w:rFonts w:asciiTheme="minorHAnsi" w:hAnsiTheme="minorHAnsi" w:cstheme="minorHAnsi"/>
          <w:color w:val="0070C0"/>
          <w:sz w:val="32"/>
        </w:rPr>
        <w:t xml:space="preserve"> </w:t>
      </w:r>
    </w:p>
    <w:p w:rsidR="00607732" w:rsidRPr="003431F3" w:rsidRDefault="00575C5F" w:rsidP="00DD4FE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Responsible Institution must enter a </w:t>
      </w:r>
      <w:r w:rsidR="0047791A" w:rsidRPr="003431F3">
        <w:rPr>
          <w:rFonts w:asciiTheme="minorHAnsi" w:hAnsiTheme="minorHAnsi" w:cstheme="minorHAnsi"/>
          <w:sz w:val="24"/>
          <w:szCs w:val="24"/>
        </w:rPr>
        <w:t xml:space="preserve">partnership agreement </w:t>
      </w:r>
      <w:r w:rsidRPr="003431F3">
        <w:rPr>
          <w:rFonts w:asciiTheme="minorHAnsi" w:hAnsiTheme="minorHAnsi" w:cstheme="minorHAnsi"/>
          <w:sz w:val="24"/>
          <w:szCs w:val="24"/>
        </w:rPr>
        <w:t>with the Danish research partners</w:t>
      </w:r>
      <w:r w:rsidR="0047791A" w:rsidRPr="003431F3">
        <w:rPr>
          <w:rFonts w:asciiTheme="minorHAnsi" w:hAnsiTheme="minorHAnsi" w:cstheme="minorHAnsi"/>
          <w:sz w:val="24"/>
          <w:szCs w:val="24"/>
        </w:rPr>
        <w:t>. W</w:t>
      </w:r>
      <w:r w:rsidR="00D27611" w:rsidRPr="003431F3">
        <w:rPr>
          <w:rFonts w:asciiTheme="minorHAnsi" w:hAnsiTheme="minorHAnsi" w:cstheme="minorHAnsi"/>
          <w:sz w:val="24"/>
          <w:szCs w:val="24"/>
        </w:rPr>
        <w:t>ritten roles and responsibilities, as well as stated commitments and expectations from all parties constitute an important co</w:t>
      </w:r>
      <w:r w:rsidR="005F473C">
        <w:rPr>
          <w:rFonts w:asciiTheme="minorHAnsi" w:hAnsiTheme="minorHAnsi" w:cstheme="minorHAnsi"/>
          <w:sz w:val="24"/>
          <w:szCs w:val="24"/>
        </w:rPr>
        <w:t>-</w:t>
      </w:r>
      <w:r w:rsidR="00D27611" w:rsidRPr="003431F3">
        <w:rPr>
          <w:rFonts w:asciiTheme="minorHAnsi" w:hAnsiTheme="minorHAnsi" w:cstheme="minorHAnsi"/>
          <w:sz w:val="24"/>
          <w:szCs w:val="24"/>
        </w:rPr>
        <w:t xml:space="preserve">operation and communication tool for the practical administration of the project. </w:t>
      </w:r>
    </w:p>
    <w:p w:rsidR="00D27611" w:rsidRPr="003431F3" w:rsidRDefault="00D27611" w:rsidP="00DD4FE8">
      <w:pPr>
        <w:spacing w:after="0" w:line="240" w:lineRule="auto"/>
        <w:rPr>
          <w:rFonts w:asciiTheme="minorHAnsi" w:hAnsiTheme="minorHAnsi" w:cstheme="minorHAnsi"/>
          <w:sz w:val="24"/>
          <w:szCs w:val="24"/>
        </w:rPr>
      </w:pPr>
    </w:p>
    <w:p w:rsidR="00D27611" w:rsidRPr="003431F3" w:rsidRDefault="00D27611" w:rsidP="00DD4FE8">
      <w:pPr>
        <w:spacing w:after="0" w:line="240" w:lineRule="auto"/>
        <w:rPr>
          <w:rFonts w:asciiTheme="minorHAnsi" w:hAnsiTheme="minorHAnsi" w:cstheme="minorHAnsi"/>
          <w:sz w:val="24"/>
          <w:szCs w:val="24"/>
        </w:rPr>
      </w:pPr>
      <w:r w:rsidRPr="003431F3">
        <w:rPr>
          <w:rFonts w:asciiTheme="minorHAnsi" w:hAnsiTheme="minorHAnsi" w:cstheme="minorHAnsi"/>
          <w:sz w:val="24"/>
          <w:szCs w:val="24"/>
        </w:rPr>
        <w:t>The template for a partnership agreement</w:t>
      </w:r>
      <w:r w:rsidRPr="003431F3">
        <w:rPr>
          <w:rStyle w:val="FootnoteReference"/>
          <w:rFonts w:asciiTheme="minorHAnsi" w:hAnsiTheme="minorHAnsi" w:cstheme="minorHAnsi"/>
          <w:sz w:val="24"/>
          <w:szCs w:val="24"/>
        </w:rPr>
        <w:footnoteReference w:id="2"/>
      </w:r>
      <w:r w:rsidRPr="003431F3">
        <w:rPr>
          <w:rFonts w:asciiTheme="minorHAnsi" w:hAnsiTheme="minorHAnsi" w:cstheme="minorHAnsi"/>
          <w:sz w:val="24"/>
          <w:szCs w:val="24"/>
        </w:rPr>
        <w:t xml:space="preserve"> is a set of suggestions to an agreement between the </w:t>
      </w:r>
      <w:r w:rsidR="00163134">
        <w:rPr>
          <w:rFonts w:asciiTheme="minorHAnsi" w:hAnsiTheme="minorHAnsi" w:cstheme="minorHAnsi"/>
          <w:sz w:val="24"/>
          <w:szCs w:val="24"/>
        </w:rPr>
        <w:t>Responsible Institution</w:t>
      </w:r>
      <w:r w:rsidRPr="003431F3">
        <w:rPr>
          <w:rFonts w:asciiTheme="minorHAnsi" w:hAnsiTheme="minorHAnsi" w:cstheme="minorHAnsi"/>
          <w:sz w:val="24"/>
          <w:szCs w:val="24"/>
        </w:rPr>
        <w:t xml:space="preserve"> and the Danish research partners. It is, however, the responsibility of the </w:t>
      </w:r>
      <w:r w:rsidR="00523C8A">
        <w:rPr>
          <w:rFonts w:asciiTheme="minorHAnsi" w:hAnsiTheme="minorHAnsi" w:cstheme="minorHAnsi"/>
          <w:sz w:val="24"/>
          <w:szCs w:val="24"/>
        </w:rPr>
        <w:t xml:space="preserve">respective </w:t>
      </w:r>
      <w:r w:rsidR="000F5578">
        <w:rPr>
          <w:rFonts w:asciiTheme="minorHAnsi" w:hAnsiTheme="minorHAnsi" w:cstheme="minorHAnsi"/>
          <w:sz w:val="24"/>
          <w:szCs w:val="24"/>
        </w:rPr>
        <w:t>partners to ensure that the partnership</w:t>
      </w:r>
      <w:r w:rsidRPr="003431F3">
        <w:rPr>
          <w:rFonts w:asciiTheme="minorHAnsi" w:hAnsiTheme="minorHAnsi" w:cstheme="minorHAnsi"/>
          <w:sz w:val="24"/>
          <w:szCs w:val="24"/>
        </w:rPr>
        <w:t xml:space="preserve"> agreement details all their commitments and expectations to the cooperation and follows the rules of the involved institutions. </w:t>
      </w:r>
    </w:p>
    <w:p w:rsidR="00D27611" w:rsidRPr="003431F3" w:rsidRDefault="00D27611" w:rsidP="00DD4FE8">
      <w:pPr>
        <w:spacing w:after="0" w:line="240" w:lineRule="auto"/>
        <w:rPr>
          <w:rFonts w:asciiTheme="minorHAnsi" w:hAnsiTheme="minorHAnsi" w:cstheme="minorHAnsi"/>
          <w:sz w:val="24"/>
          <w:szCs w:val="24"/>
        </w:rPr>
      </w:pPr>
    </w:p>
    <w:p w:rsidR="00D27611" w:rsidRPr="003431F3" w:rsidRDefault="00D27611" w:rsidP="00DD4FE8">
      <w:pPr>
        <w:spacing w:after="0" w:line="240" w:lineRule="auto"/>
        <w:ind w:left="567" w:hanging="567"/>
        <w:rPr>
          <w:rFonts w:asciiTheme="minorHAnsi" w:hAnsiTheme="minorHAnsi" w:cstheme="minorHAnsi"/>
          <w:sz w:val="24"/>
          <w:szCs w:val="24"/>
        </w:rPr>
      </w:pPr>
      <w:r w:rsidRPr="003431F3">
        <w:rPr>
          <w:rFonts w:asciiTheme="minorHAnsi" w:hAnsiTheme="minorHAnsi" w:cstheme="minorHAnsi"/>
          <w:sz w:val="24"/>
          <w:szCs w:val="24"/>
        </w:rPr>
        <w:t xml:space="preserve">The template suggests that the following articles are included: </w:t>
      </w:r>
    </w:p>
    <w:p w:rsidR="00D27611" w:rsidRPr="003431F3" w:rsidRDefault="00D27611" w:rsidP="00DD4FE8">
      <w:pPr>
        <w:pStyle w:val="ListParagraph"/>
        <w:numPr>
          <w:ilvl w:val="0"/>
          <w:numId w:val="4"/>
        </w:numPr>
        <w:contextualSpacing/>
        <w:rPr>
          <w:rFonts w:asciiTheme="minorHAnsi" w:hAnsiTheme="minorHAnsi" w:cstheme="minorHAnsi"/>
          <w:bCs/>
        </w:rPr>
      </w:pPr>
      <w:r w:rsidRPr="003431F3">
        <w:rPr>
          <w:rFonts w:asciiTheme="minorHAnsi" w:hAnsiTheme="minorHAnsi" w:cstheme="minorHAnsi"/>
          <w:bCs/>
        </w:rPr>
        <w:t xml:space="preserve">Basic information on the project; </w:t>
      </w:r>
    </w:p>
    <w:p w:rsidR="00D27611" w:rsidRPr="003431F3" w:rsidRDefault="00D27611" w:rsidP="00DD4FE8">
      <w:pPr>
        <w:pStyle w:val="ListParagraph"/>
        <w:numPr>
          <w:ilvl w:val="0"/>
          <w:numId w:val="4"/>
        </w:numPr>
        <w:contextualSpacing/>
        <w:rPr>
          <w:rFonts w:asciiTheme="minorHAnsi" w:hAnsiTheme="minorHAnsi" w:cstheme="minorHAnsi"/>
          <w:bCs/>
        </w:rPr>
      </w:pPr>
      <w:r w:rsidRPr="003431F3">
        <w:rPr>
          <w:rFonts w:asciiTheme="minorHAnsi" w:hAnsiTheme="minorHAnsi" w:cstheme="minorHAnsi"/>
          <w:bCs/>
        </w:rPr>
        <w:t>Description of the grant fram</w:t>
      </w:r>
      <w:r w:rsidR="00CA0D96" w:rsidRPr="003431F3">
        <w:rPr>
          <w:rFonts w:asciiTheme="minorHAnsi" w:hAnsiTheme="minorHAnsi" w:cstheme="minorHAnsi"/>
          <w:bCs/>
        </w:rPr>
        <w:t xml:space="preserve">ework, </w:t>
      </w:r>
      <w:r w:rsidR="008E6849">
        <w:rPr>
          <w:rFonts w:asciiTheme="minorHAnsi" w:hAnsiTheme="minorHAnsi" w:cstheme="minorHAnsi"/>
          <w:bCs/>
        </w:rPr>
        <w:t xml:space="preserve">other </w:t>
      </w:r>
      <w:r w:rsidR="00CA0D96" w:rsidRPr="003431F3">
        <w:rPr>
          <w:rFonts w:asciiTheme="minorHAnsi" w:hAnsiTheme="minorHAnsi" w:cstheme="minorHAnsi"/>
          <w:bCs/>
        </w:rPr>
        <w:t xml:space="preserve">the documents </w:t>
      </w:r>
      <w:r w:rsidR="008E6849">
        <w:rPr>
          <w:rFonts w:asciiTheme="minorHAnsi" w:hAnsiTheme="minorHAnsi" w:cstheme="minorHAnsi"/>
          <w:bCs/>
        </w:rPr>
        <w:t xml:space="preserve">related </w:t>
      </w:r>
      <w:r w:rsidR="00CA0D96" w:rsidRPr="003431F3">
        <w:rPr>
          <w:rFonts w:asciiTheme="minorHAnsi" w:hAnsiTheme="minorHAnsi" w:cstheme="minorHAnsi"/>
          <w:bCs/>
        </w:rPr>
        <w:t xml:space="preserve">to </w:t>
      </w:r>
      <w:r w:rsidRPr="003431F3">
        <w:rPr>
          <w:rFonts w:asciiTheme="minorHAnsi" w:hAnsiTheme="minorHAnsi" w:cstheme="minorHAnsi"/>
          <w:bCs/>
        </w:rPr>
        <w:t>project implementation and research permits/approvals;</w:t>
      </w:r>
    </w:p>
    <w:p w:rsidR="00D27611" w:rsidRPr="003431F3" w:rsidRDefault="00D27611" w:rsidP="00DD4FE8">
      <w:pPr>
        <w:pStyle w:val="ListParagraph"/>
        <w:numPr>
          <w:ilvl w:val="0"/>
          <w:numId w:val="4"/>
        </w:numPr>
        <w:contextualSpacing/>
        <w:rPr>
          <w:rFonts w:asciiTheme="minorHAnsi" w:hAnsiTheme="minorHAnsi" w:cstheme="minorHAnsi"/>
          <w:bCs/>
        </w:rPr>
      </w:pPr>
      <w:r w:rsidRPr="003431F3">
        <w:rPr>
          <w:rFonts w:asciiTheme="minorHAnsi" w:hAnsiTheme="minorHAnsi" w:cstheme="minorHAnsi"/>
          <w:bCs/>
        </w:rPr>
        <w:lastRenderedPageBreak/>
        <w:t xml:space="preserve">Budget and how it is </w:t>
      </w:r>
      <w:r w:rsidR="00523C8A">
        <w:rPr>
          <w:rFonts w:asciiTheme="minorHAnsi" w:hAnsiTheme="minorHAnsi" w:cstheme="minorHAnsi"/>
          <w:bCs/>
        </w:rPr>
        <w:t xml:space="preserve">split </w:t>
      </w:r>
      <w:r w:rsidRPr="003431F3">
        <w:rPr>
          <w:rFonts w:asciiTheme="minorHAnsi" w:hAnsiTheme="minorHAnsi" w:cstheme="minorHAnsi"/>
          <w:bCs/>
        </w:rPr>
        <w:t xml:space="preserve">between the partners; </w:t>
      </w:r>
    </w:p>
    <w:p w:rsidR="00D27611" w:rsidRPr="003431F3" w:rsidRDefault="00D27611" w:rsidP="00DD4FE8">
      <w:pPr>
        <w:pStyle w:val="ListParagraph"/>
        <w:numPr>
          <w:ilvl w:val="0"/>
          <w:numId w:val="4"/>
        </w:numPr>
        <w:contextualSpacing/>
        <w:rPr>
          <w:rFonts w:asciiTheme="minorHAnsi" w:hAnsiTheme="minorHAnsi" w:cstheme="minorHAnsi"/>
          <w:bCs/>
        </w:rPr>
      </w:pPr>
      <w:r w:rsidRPr="003431F3">
        <w:rPr>
          <w:rFonts w:asciiTheme="minorHAnsi" w:hAnsiTheme="minorHAnsi" w:cstheme="minorHAnsi"/>
          <w:bCs/>
        </w:rPr>
        <w:t xml:space="preserve">Obligations and responsibilities of </w:t>
      </w:r>
      <w:r w:rsidR="00163134">
        <w:rPr>
          <w:rFonts w:asciiTheme="minorHAnsi" w:hAnsiTheme="minorHAnsi" w:cstheme="minorHAnsi"/>
          <w:bCs/>
        </w:rPr>
        <w:t>Responsible Institution</w:t>
      </w:r>
      <w:r w:rsidR="009C26C3">
        <w:rPr>
          <w:rFonts w:asciiTheme="minorHAnsi" w:hAnsiTheme="minorHAnsi" w:cstheme="minorHAnsi"/>
          <w:bCs/>
        </w:rPr>
        <w:t xml:space="preserve"> and Danish </w:t>
      </w:r>
      <w:r w:rsidRPr="003431F3">
        <w:rPr>
          <w:rFonts w:asciiTheme="minorHAnsi" w:hAnsiTheme="minorHAnsi" w:cstheme="minorHAnsi"/>
          <w:bCs/>
        </w:rPr>
        <w:t>research partners;</w:t>
      </w:r>
    </w:p>
    <w:p w:rsidR="00D27611" w:rsidRPr="003431F3" w:rsidRDefault="00D27611" w:rsidP="00DD4FE8">
      <w:pPr>
        <w:pStyle w:val="ListParagraph"/>
        <w:numPr>
          <w:ilvl w:val="0"/>
          <w:numId w:val="4"/>
        </w:numPr>
        <w:contextualSpacing/>
        <w:rPr>
          <w:rFonts w:asciiTheme="minorHAnsi" w:hAnsiTheme="minorHAnsi" w:cstheme="minorHAnsi"/>
          <w:bCs/>
        </w:rPr>
      </w:pPr>
      <w:r w:rsidRPr="003431F3">
        <w:rPr>
          <w:rFonts w:asciiTheme="minorHAnsi" w:hAnsiTheme="minorHAnsi" w:cstheme="minorHAnsi"/>
          <w:bCs/>
        </w:rPr>
        <w:t>Issues related to management of the project;</w:t>
      </w:r>
    </w:p>
    <w:p w:rsidR="00D27611" w:rsidRPr="003431F3" w:rsidRDefault="00D27611" w:rsidP="00DD4FE8">
      <w:pPr>
        <w:pStyle w:val="ListParagraph"/>
        <w:numPr>
          <w:ilvl w:val="0"/>
          <w:numId w:val="4"/>
        </w:numPr>
        <w:contextualSpacing/>
        <w:rPr>
          <w:rFonts w:asciiTheme="minorHAnsi" w:hAnsiTheme="minorHAnsi" w:cstheme="minorHAnsi"/>
          <w:bCs/>
        </w:rPr>
      </w:pPr>
      <w:r w:rsidRPr="003431F3">
        <w:rPr>
          <w:rFonts w:asciiTheme="minorHAnsi" w:hAnsiTheme="minorHAnsi" w:cstheme="minorHAnsi"/>
          <w:bCs/>
        </w:rPr>
        <w:t>Issues related to monitoring, reporting, accounting and audit;</w:t>
      </w:r>
    </w:p>
    <w:p w:rsidR="00D27611" w:rsidRPr="003431F3" w:rsidRDefault="00D27611" w:rsidP="00DD4FE8">
      <w:pPr>
        <w:pStyle w:val="ListParagraph"/>
        <w:numPr>
          <w:ilvl w:val="0"/>
          <w:numId w:val="4"/>
        </w:numPr>
        <w:contextualSpacing/>
        <w:rPr>
          <w:rFonts w:asciiTheme="minorHAnsi" w:hAnsiTheme="minorHAnsi" w:cstheme="minorHAnsi"/>
          <w:bCs/>
        </w:rPr>
      </w:pPr>
      <w:r w:rsidRPr="003431F3">
        <w:rPr>
          <w:rFonts w:asciiTheme="minorHAnsi" w:hAnsiTheme="minorHAnsi" w:cstheme="minorHAnsi"/>
        </w:rPr>
        <w:t>Agreement on the use and publication of research results;</w:t>
      </w:r>
    </w:p>
    <w:p w:rsidR="00D27611" w:rsidRPr="003431F3" w:rsidRDefault="00D27611" w:rsidP="00DD4FE8">
      <w:pPr>
        <w:pStyle w:val="ListParagraph"/>
        <w:numPr>
          <w:ilvl w:val="0"/>
          <w:numId w:val="4"/>
        </w:numPr>
        <w:contextualSpacing/>
        <w:rPr>
          <w:rFonts w:asciiTheme="minorHAnsi" w:hAnsiTheme="minorHAnsi" w:cstheme="minorHAnsi"/>
          <w:bCs/>
        </w:rPr>
      </w:pPr>
      <w:r w:rsidRPr="003431F3">
        <w:rPr>
          <w:rFonts w:asciiTheme="minorHAnsi" w:hAnsiTheme="minorHAnsi" w:cstheme="minorHAnsi"/>
          <w:bCs/>
        </w:rPr>
        <w:t>How to settle possible disputes;</w:t>
      </w:r>
    </w:p>
    <w:p w:rsidR="00D27611" w:rsidRPr="00B0639A" w:rsidRDefault="009225A8" w:rsidP="00DD4FE8">
      <w:pPr>
        <w:pStyle w:val="ListParagraph"/>
        <w:numPr>
          <w:ilvl w:val="0"/>
          <w:numId w:val="4"/>
        </w:numPr>
        <w:contextualSpacing/>
        <w:rPr>
          <w:rFonts w:asciiTheme="minorHAnsi" w:hAnsiTheme="minorHAnsi" w:cstheme="minorHAnsi"/>
          <w:bCs/>
          <w:i/>
        </w:rPr>
      </w:pPr>
      <w:r w:rsidRPr="003431F3">
        <w:rPr>
          <w:rFonts w:asciiTheme="minorHAnsi" w:hAnsiTheme="minorHAnsi" w:cstheme="minorHAnsi"/>
          <w:bCs/>
        </w:rPr>
        <w:t xml:space="preserve">Conditions for amendments and timeframe for termination of the agreement. </w:t>
      </w:r>
      <w:r w:rsidR="00D27611" w:rsidRPr="003431F3">
        <w:rPr>
          <w:rFonts w:asciiTheme="minorHAnsi" w:hAnsiTheme="minorHAnsi" w:cstheme="minorHAnsi"/>
          <w:bCs/>
        </w:rPr>
        <w:t xml:space="preserve"> </w:t>
      </w:r>
    </w:p>
    <w:p w:rsidR="00B0639A" w:rsidRPr="00B0639A" w:rsidRDefault="00B0639A" w:rsidP="00DD4FE8">
      <w:pPr>
        <w:pStyle w:val="ListParagraph"/>
        <w:ind w:left="360"/>
        <w:contextualSpacing/>
        <w:rPr>
          <w:rFonts w:asciiTheme="minorHAnsi" w:hAnsiTheme="minorHAnsi" w:cstheme="minorHAnsi"/>
          <w:bCs/>
          <w:i/>
        </w:rPr>
      </w:pPr>
    </w:p>
    <w:p w:rsidR="00D27611" w:rsidRPr="003431F3" w:rsidRDefault="00D27611" w:rsidP="00DD4FE8">
      <w:pPr>
        <w:kinsoku w:val="0"/>
        <w:overflowPunct w:val="0"/>
        <w:spacing w:after="0" w:line="240" w:lineRule="auto"/>
        <w:textAlignment w:val="baseline"/>
        <w:rPr>
          <w:rFonts w:asciiTheme="minorHAnsi" w:eastAsiaTheme="minorEastAsia" w:hAnsiTheme="minorHAnsi" w:cstheme="minorHAnsi"/>
          <w:b/>
          <w:i/>
          <w:iCs/>
          <w:sz w:val="24"/>
          <w:szCs w:val="24"/>
        </w:rPr>
      </w:pPr>
      <w:r w:rsidRPr="003431F3">
        <w:rPr>
          <w:rFonts w:asciiTheme="minorHAnsi" w:eastAsiaTheme="minorEastAsia" w:hAnsiTheme="minorHAnsi" w:cstheme="minorHAnsi"/>
          <w:iCs/>
          <w:color w:val="000000" w:themeColor="text1"/>
          <w:sz w:val="24"/>
          <w:szCs w:val="24"/>
        </w:rPr>
        <w:t xml:space="preserve">While the partnership agreement provides a good starting point for the partnership it does not in itself ensure an effective and successful partnership. In order to ensure such during the full </w:t>
      </w:r>
      <w:r w:rsidRPr="003431F3">
        <w:rPr>
          <w:rFonts w:asciiTheme="minorHAnsi" w:eastAsiaTheme="minorEastAsia" w:hAnsiTheme="minorHAnsi" w:cstheme="minorHAnsi"/>
          <w:iCs/>
          <w:sz w:val="24"/>
          <w:szCs w:val="24"/>
        </w:rPr>
        <w:t>lifespan of the project</w:t>
      </w:r>
      <w:r w:rsidR="00B21193">
        <w:rPr>
          <w:rFonts w:asciiTheme="minorHAnsi" w:eastAsiaTheme="minorEastAsia" w:hAnsiTheme="minorHAnsi" w:cstheme="minorHAnsi"/>
          <w:iCs/>
          <w:sz w:val="24"/>
          <w:szCs w:val="24"/>
        </w:rPr>
        <w:t>,</w:t>
      </w:r>
      <w:r w:rsidRPr="003431F3">
        <w:rPr>
          <w:rFonts w:asciiTheme="minorHAnsi" w:eastAsiaTheme="minorEastAsia" w:hAnsiTheme="minorHAnsi" w:cstheme="minorHAnsi"/>
          <w:iCs/>
          <w:sz w:val="24"/>
          <w:szCs w:val="24"/>
        </w:rPr>
        <w:t xml:space="preserve"> it is important to plan the cooperation and build the partnership on values such as </w:t>
      </w:r>
      <w:r w:rsidRPr="003431F3">
        <w:rPr>
          <w:rFonts w:asciiTheme="minorHAnsi" w:eastAsiaTheme="minorEastAsia" w:hAnsiTheme="minorHAnsi" w:cstheme="minorHAnsi"/>
          <w:b/>
          <w:i/>
          <w:iCs/>
          <w:sz w:val="24"/>
          <w:szCs w:val="24"/>
        </w:rPr>
        <w:t>reciprocity, trust, mutual respect and sharing.</w:t>
      </w:r>
    </w:p>
    <w:p w:rsidR="00D27611" w:rsidRPr="003431F3" w:rsidRDefault="00D27611" w:rsidP="00DD4FE8">
      <w:pPr>
        <w:spacing w:after="0" w:line="240" w:lineRule="auto"/>
        <w:rPr>
          <w:rFonts w:asciiTheme="minorHAnsi" w:eastAsiaTheme="minorEastAsia" w:hAnsiTheme="minorHAnsi" w:cstheme="minorHAnsi"/>
          <w:iCs/>
          <w:sz w:val="24"/>
          <w:szCs w:val="24"/>
        </w:rPr>
      </w:pPr>
      <w:r w:rsidRPr="003431F3">
        <w:rPr>
          <w:rFonts w:asciiTheme="minorHAnsi" w:eastAsiaTheme="minorEastAsia" w:hAnsiTheme="minorHAnsi" w:cstheme="minorHAnsi"/>
          <w:iCs/>
          <w:sz w:val="24"/>
          <w:szCs w:val="24"/>
        </w:rPr>
        <w:t xml:space="preserve"> </w:t>
      </w:r>
    </w:p>
    <w:p w:rsidR="00D27611" w:rsidRPr="003431F3" w:rsidRDefault="00B21193" w:rsidP="00DD4FE8">
      <w:pPr>
        <w:spacing w:after="0" w:line="240" w:lineRule="auto"/>
        <w:rPr>
          <w:rFonts w:asciiTheme="minorHAnsi" w:hAnsiTheme="minorHAnsi" w:cstheme="minorHAnsi"/>
          <w:sz w:val="24"/>
          <w:szCs w:val="24"/>
        </w:rPr>
      </w:pPr>
      <w:r>
        <w:rPr>
          <w:rFonts w:asciiTheme="minorHAnsi" w:hAnsiTheme="minorHAnsi" w:cstheme="minorHAnsi"/>
          <w:sz w:val="24"/>
          <w:szCs w:val="24"/>
        </w:rPr>
        <w:t>E</w:t>
      </w:r>
      <w:r w:rsidR="00D27611" w:rsidRPr="003431F3">
        <w:rPr>
          <w:rFonts w:asciiTheme="minorHAnsi" w:hAnsiTheme="minorHAnsi" w:cstheme="minorHAnsi"/>
          <w:sz w:val="24"/>
          <w:szCs w:val="24"/>
        </w:rPr>
        <w:t>xperie</w:t>
      </w:r>
      <w:r w:rsidR="000F5578">
        <w:rPr>
          <w:rFonts w:asciiTheme="minorHAnsi" w:hAnsiTheme="minorHAnsi" w:cstheme="minorHAnsi"/>
          <w:sz w:val="24"/>
          <w:szCs w:val="24"/>
        </w:rPr>
        <w:t xml:space="preserve">nce from management of </w:t>
      </w:r>
      <w:r w:rsidR="00D27611" w:rsidRPr="003431F3">
        <w:rPr>
          <w:rFonts w:asciiTheme="minorHAnsi" w:hAnsiTheme="minorHAnsi" w:cstheme="minorHAnsi"/>
          <w:sz w:val="24"/>
          <w:szCs w:val="24"/>
        </w:rPr>
        <w:t xml:space="preserve">North-South research partnerships </w:t>
      </w:r>
      <w:r>
        <w:rPr>
          <w:rFonts w:asciiTheme="minorHAnsi" w:hAnsiTheme="minorHAnsi" w:cstheme="minorHAnsi"/>
          <w:sz w:val="24"/>
          <w:szCs w:val="24"/>
        </w:rPr>
        <w:t xml:space="preserve">shows </w:t>
      </w:r>
      <w:r w:rsidR="00D27611" w:rsidRPr="003431F3">
        <w:rPr>
          <w:rFonts w:asciiTheme="minorHAnsi" w:hAnsiTheme="minorHAnsi" w:cstheme="minorHAnsi"/>
          <w:sz w:val="24"/>
          <w:szCs w:val="24"/>
        </w:rPr>
        <w:t xml:space="preserve">that the optimal and most productive balance between the two sides is achieved when expectations and </w:t>
      </w:r>
      <w:r w:rsidR="00D27611" w:rsidRPr="003431F3">
        <w:rPr>
          <w:rFonts w:asciiTheme="minorHAnsi" w:eastAsiaTheme="minorEastAsia" w:hAnsiTheme="minorHAnsi" w:cstheme="minorHAnsi"/>
          <w:kern w:val="24"/>
          <w:sz w:val="24"/>
          <w:szCs w:val="24"/>
        </w:rPr>
        <w:t xml:space="preserve">goals for the project are </w:t>
      </w:r>
      <w:r w:rsidR="00D809A1">
        <w:rPr>
          <w:rFonts w:asciiTheme="minorHAnsi" w:eastAsiaTheme="minorEastAsia" w:hAnsiTheme="minorHAnsi" w:cstheme="minorHAnsi"/>
          <w:kern w:val="24"/>
          <w:sz w:val="24"/>
          <w:szCs w:val="24"/>
        </w:rPr>
        <w:t>agreed upon</w:t>
      </w:r>
      <w:r w:rsidR="00D809A1" w:rsidRPr="003431F3">
        <w:rPr>
          <w:rFonts w:asciiTheme="minorHAnsi" w:eastAsiaTheme="minorEastAsia" w:hAnsiTheme="minorHAnsi" w:cstheme="minorHAnsi"/>
          <w:kern w:val="24"/>
          <w:sz w:val="24"/>
          <w:szCs w:val="24"/>
        </w:rPr>
        <w:t xml:space="preserve"> </w:t>
      </w:r>
      <w:r w:rsidR="00AC75DB" w:rsidRPr="003431F3">
        <w:rPr>
          <w:rFonts w:asciiTheme="minorHAnsi" w:eastAsiaTheme="minorEastAsia" w:hAnsiTheme="minorHAnsi" w:cstheme="minorHAnsi"/>
          <w:kern w:val="24"/>
          <w:sz w:val="24"/>
          <w:szCs w:val="24"/>
        </w:rPr>
        <w:t xml:space="preserve">and </w:t>
      </w:r>
      <w:r w:rsidR="00D27611" w:rsidRPr="003431F3">
        <w:rPr>
          <w:rFonts w:asciiTheme="minorHAnsi" w:eastAsiaTheme="minorEastAsia" w:hAnsiTheme="minorHAnsi" w:cstheme="minorHAnsi"/>
          <w:kern w:val="24"/>
          <w:sz w:val="24"/>
          <w:szCs w:val="24"/>
        </w:rPr>
        <w:t xml:space="preserve">shared, and when the projects produce mutually rewarding outputs. </w:t>
      </w:r>
      <w:r w:rsidR="00D27611" w:rsidRPr="003431F3">
        <w:rPr>
          <w:rFonts w:asciiTheme="minorHAnsi" w:hAnsiTheme="minorHAnsi" w:cstheme="minorHAnsi"/>
          <w:sz w:val="24"/>
          <w:szCs w:val="24"/>
        </w:rPr>
        <w:t>Both sides must ha</w:t>
      </w:r>
      <w:r w:rsidR="00430879" w:rsidRPr="003431F3">
        <w:rPr>
          <w:rFonts w:asciiTheme="minorHAnsi" w:hAnsiTheme="minorHAnsi" w:cstheme="minorHAnsi"/>
          <w:sz w:val="24"/>
          <w:szCs w:val="24"/>
        </w:rPr>
        <w:t>ve something to offer that meet</w:t>
      </w:r>
      <w:r>
        <w:rPr>
          <w:rFonts w:asciiTheme="minorHAnsi" w:hAnsiTheme="minorHAnsi" w:cstheme="minorHAnsi"/>
          <w:sz w:val="24"/>
          <w:szCs w:val="24"/>
        </w:rPr>
        <w:t>s</w:t>
      </w:r>
      <w:r w:rsidR="00D27611" w:rsidRPr="003431F3">
        <w:rPr>
          <w:rFonts w:asciiTheme="minorHAnsi" w:hAnsiTheme="minorHAnsi" w:cstheme="minorHAnsi"/>
          <w:sz w:val="24"/>
          <w:szCs w:val="24"/>
        </w:rPr>
        <w:t xml:space="preserve"> a need on the other side. The best projects </w:t>
      </w:r>
      <w:r w:rsidR="00803DED" w:rsidRPr="003431F3">
        <w:rPr>
          <w:rFonts w:asciiTheme="minorHAnsi" w:hAnsiTheme="minorHAnsi" w:cstheme="minorHAnsi"/>
          <w:sz w:val="24"/>
          <w:szCs w:val="24"/>
        </w:rPr>
        <w:t>are</w:t>
      </w:r>
      <w:r w:rsidR="00D27611" w:rsidRPr="003431F3">
        <w:rPr>
          <w:rFonts w:asciiTheme="minorHAnsi" w:hAnsiTheme="minorHAnsi" w:cstheme="minorHAnsi"/>
          <w:sz w:val="24"/>
          <w:szCs w:val="24"/>
        </w:rPr>
        <w:t xml:space="preserve"> driven by a shared interest (even excitement) for the research and not just by compensation for the time invested. Research relationships started as “arranged matches” may outlive the initial funding </w:t>
      </w:r>
      <w:r>
        <w:rPr>
          <w:rFonts w:asciiTheme="minorHAnsi" w:hAnsiTheme="minorHAnsi" w:cstheme="minorHAnsi"/>
          <w:sz w:val="24"/>
          <w:szCs w:val="24"/>
        </w:rPr>
        <w:t xml:space="preserve">only </w:t>
      </w:r>
      <w:r w:rsidR="00D27611" w:rsidRPr="003431F3">
        <w:rPr>
          <w:rFonts w:asciiTheme="minorHAnsi" w:hAnsiTheme="minorHAnsi" w:cstheme="minorHAnsi"/>
          <w:sz w:val="24"/>
          <w:szCs w:val="24"/>
        </w:rPr>
        <w:t xml:space="preserve">if they have developed into genuine partnerships. </w:t>
      </w:r>
    </w:p>
    <w:p w:rsidR="00D27611" w:rsidRPr="003431F3" w:rsidRDefault="00D27611" w:rsidP="00DD4FE8">
      <w:pPr>
        <w:spacing w:after="0" w:line="240" w:lineRule="auto"/>
        <w:rPr>
          <w:rFonts w:asciiTheme="minorHAnsi" w:hAnsiTheme="minorHAnsi" w:cstheme="minorHAnsi"/>
          <w:sz w:val="24"/>
          <w:szCs w:val="24"/>
        </w:rPr>
      </w:pPr>
    </w:p>
    <w:p w:rsidR="00D27611" w:rsidRPr="003431F3" w:rsidRDefault="00D27611" w:rsidP="00DD4FE8">
      <w:pPr>
        <w:spacing w:after="0" w:line="240" w:lineRule="auto"/>
        <w:rPr>
          <w:rFonts w:asciiTheme="minorHAnsi" w:hAnsiTheme="minorHAnsi" w:cstheme="minorHAnsi"/>
          <w:sz w:val="24"/>
          <w:szCs w:val="24"/>
        </w:rPr>
      </w:pPr>
      <w:r w:rsidRPr="003431F3">
        <w:rPr>
          <w:rFonts w:asciiTheme="minorHAnsi" w:hAnsiTheme="minorHAnsi" w:cstheme="minorHAnsi"/>
          <w:sz w:val="24"/>
          <w:szCs w:val="24"/>
        </w:rPr>
        <w:t xml:space="preserve">The best partnerships are based on personal relations, and can last long even though the initial funding stops. </w:t>
      </w:r>
      <w:r w:rsidRPr="003431F3">
        <w:rPr>
          <w:rFonts w:asciiTheme="minorHAnsi" w:eastAsiaTheme="minorEastAsia" w:hAnsiTheme="minorHAnsi" w:cstheme="minorHAnsi"/>
          <w:kern w:val="24"/>
          <w:sz w:val="24"/>
          <w:szCs w:val="24"/>
          <w:lang w:eastAsia="da-DK"/>
        </w:rPr>
        <w:t xml:space="preserve">Attention must thus be paid to the attitude and motivation of the involved </w:t>
      </w:r>
      <w:proofErr w:type="gramStart"/>
      <w:r w:rsidRPr="003431F3">
        <w:rPr>
          <w:rFonts w:asciiTheme="minorHAnsi" w:eastAsiaTheme="minorEastAsia" w:hAnsiTheme="minorHAnsi" w:cstheme="minorHAnsi"/>
          <w:kern w:val="24"/>
          <w:sz w:val="24"/>
          <w:szCs w:val="24"/>
          <w:lang w:eastAsia="da-DK"/>
        </w:rPr>
        <w:t>partners</w:t>
      </w:r>
      <w:r w:rsidR="00575C5F">
        <w:rPr>
          <w:rFonts w:asciiTheme="minorHAnsi" w:eastAsiaTheme="minorEastAsia" w:hAnsiTheme="minorHAnsi" w:cstheme="minorHAnsi"/>
          <w:kern w:val="24"/>
          <w:sz w:val="24"/>
          <w:szCs w:val="24"/>
          <w:lang w:eastAsia="da-DK"/>
        </w:rPr>
        <w:t>,</w:t>
      </w:r>
      <w:proofErr w:type="gramEnd"/>
      <w:r w:rsidRPr="003431F3">
        <w:rPr>
          <w:rFonts w:asciiTheme="minorHAnsi" w:eastAsiaTheme="minorEastAsia" w:hAnsiTheme="minorHAnsi" w:cstheme="minorHAnsi"/>
          <w:kern w:val="24"/>
          <w:sz w:val="24"/>
          <w:szCs w:val="24"/>
          <w:lang w:eastAsia="da-DK"/>
        </w:rPr>
        <w:t xml:space="preserve"> and</w:t>
      </w:r>
      <w:r w:rsidRPr="003431F3">
        <w:rPr>
          <w:rFonts w:asciiTheme="minorHAnsi" w:hAnsiTheme="minorHAnsi" w:cstheme="minorHAnsi"/>
          <w:sz w:val="24"/>
          <w:szCs w:val="24"/>
        </w:rPr>
        <w:t xml:space="preserve"> the incentive structures influencing both North and South researchers must be understood.</w:t>
      </w:r>
      <w:r w:rsidR="00B93BF5" w:rsidRPr="003431F3">
        <w:rPr>
          <w:rFonts w:asciiTheme="minorHAnsi" w:hAnsiTheme="minorHAnsi" w:cstheme="minorHAnsi"/>
          <w:sz w:val="24"/>
          <w:szCs w:val="24"/>
        </w:rPr>
        <w:t xml:space="preserve"> A</w:t>
      </w:r>
      <w:r w:rsidRPr="003431F3">
        <w:rPr>
          <w:rFonts w:asciiTheme="minorHAnsi" w:hAnsiTheme="minorHAnsi" w:cstheme="minorHAnsi"/>
          <w:sz w:val="24"/>
          <w:szCs w:val="24"/>
        </w:rPr>
        <w:t xml:space="preserve"> </w:t>
      </w:r>
      <w:r w:rsidR="00B93BF5" w:rsidRPr="003431F3">
        <w:rPr>
          <w:rFonts w:asciiTheme="minorHAnsi" w:hAnsiTheme="minorHAnsi" w:cstheme="minorHAnsi"/>
          <w:sz w:val="24"/>
          <w:szCs w:val="24"/>
        </w:rPr>
        <w:t>long ‘getting to know</w:t>
      </w:r>
      <w:r w:rsidR="00575C5F">
        <w:rPr>
          <w:rFonts w:asciiTheme="minorHAnsi" w:hAnsiTheme="minorHAnsi" w:cstheme="minorHAnsi"/>
          <w:sz w:val="24"/>
          <w:szCs w:val="24"/>
        </w:rPr>
        <w:t xml:space="preserve"> each other</w:t>
      </w:r>
      <w:r w:rsidR="00B93BF5" w:rsidRPr="003431F3">
        <w:rPr>
          <w:rFonts w:asciiTheme="minorHAnsi" w:hAnsiTheme="minorHAnsi" w:cstheme="minorHAnsi"/>
          <w:sz w:val="24"/>
          <w:szCs w:val="24"/>
        </w:rPr>
        <w:t>’ phase can be</w:t>
      </w:r>
      <w:r w:rsidRPr="003431F3">
        <w:rPr>
          <w:rFonts w:asciiTheme="minorHAnsi" w:hAnsiTheme="minorHAnsi" w:cstheme="minorHAnsi"/>
          <w:sz w:val="24"/>
          <w:szCs w:val="24"/>
        </w:rPr>
        <w:t xml:space="preserve"> required in order to align expectations and roles. This is particularly the case if the partners have had no previous experience of joint work.</w:t>
      </w:r>
      <w:r w:rsidRPr="003431F3">
        <w:rPr>
          <w:rFonts w:asciiTheme="minorHAnsi" w:hAnsiTheme="minorHAnsi" w:cstheme="minorHAnsi"/>
          <w:i/>
          <w:sz w:val="24"/>
          <w:szCs w:val="24"/>
        </w:rPr>
        <w:t xml:space="preserve"> </w:t>
      </w:r>
    </w:p>
    <w:p w:rsidR="00D27611" w:rsidRPr="003431F3" w:rsidRDefault="00D27611" w:rsidP="00DD4FE8">
      <w:pPr>
        <w:spacing w:after="0" w:line="240" w:lineRule="auto"/>
        <w:rPr>
          <w:rFonts w:asciiTheme="minorHAnsi" w:hAnsiTheme="minorHAnsi" w:cstheme="minorHAnsi"/>
          <w:i/>
          <w:sz w:val="24"/>
          <w:szCs w:val="24"/>
        </w:rPr>
      </w:pPr>
    </w:p>
    <w:p w:rsidR="00D27611" w:rsidRPr="003431F3" w:rsidRDefault="00D27611" w:rsidP="00DD4FE8">
      <w:pPr>
        <w:spacing w:after="0" w:line="240" w:lineRule="auto"/>
        <w:rPr>
          <w:rFonts w:asciiTheme="minorHAnsi" w:hAnsiTheme="minorHAnsi" w:cstheme="minorHAnsi"/>
          <w:sz w:val="24"/>
          <w:szCs w:val="24"/>
        </w:rPr>
      </w:pPr>
      <w:r w:rsidRPr="003431F3">
        <w:rPr>
          <w:rFonts w:asciiTheme="minorHAnsi" w:eastAsiaTheme="minorEastAsia" w:hAnsiTheme="minorHAnsi" w:cstheme="minorHAnsi"/>
          <w:kern w:val="24"/>
          <w:sz w:val="24"/>
          <w:szCs w:val="24"/>
          <w:lang w:eastAsia="da-DK"/>
        </w:rPr>
        <w:t>A</w:t>
      </w:r>
      <w:r w:rsidR="00234E4B" w:rsidRPr="003431F3">
        <w:rPr>
          <w:rFonts w:asciiTheme="minorHAnsi" w:eastAsiaTheme="minorEastAsia" w:hAnsiTheme="minorHAnsi" w:cstheme="minorHAnsi"/>
          <w:kern w:val="24"/>
          <w:sz w:val="24"/>
          <w:szCs w:val="24"/>
          <w:lang w:eastAsia="da-DK"/>
        </w:rPr>
        <w:t xml:space="preserve"> start-up phase </w:t>
      </w:r>
      <w:r w:rsidRPr="003431F3">
        <w:rPr>
          <w:rFonts w:asciiTheme="minorHAnsi" w:eastAsiaTheme="minorEastAsia" w:hAnsiTheme="minorHAnsi" w:cstheme="minorHAnsi"/>
          <w:kern w:val="24"/>
          <w:sz w:val="24"/>
          <w:szCs w:val="24"/>
          <w:lang w:eastAsia="da-DK"/>
        </w:rPr>
        <w:t xml:space="preserve">will allow the partners to develop a </w:t>
      </w:r>
      <w:r w:rsidRPr="003431F3">
        <w:rPr>
          <w:rFonts w:asciiTheme="minorHAnsi" w:hAnsiTheme="minorHAnsi" w:cstheme="minorHAnsi"/>
          <w:sz w:val="24"/>
          <w:szCs w:val="24"/>
        </w:rPr>
        <w:t>shared understanding of the project objectives and implementation process</w:t>
      </w:r>
      <w:r w:rsidRPr="003431F3">
        <w:rPr>
          <w:rFonts w:asciiTheme="minorHAnsi" w:eastAsiaTheme="minorEastAsia" w:hAnsiTheme="minorHAnsi" w:cstheme="minorHAnsi"/>
          <w:kern w:val="24"/>
          <w:sz w:val="24"/>
          <w:szCs w:val="24"/>
          <w:lang w:eastAsia="da-DK"/>
        </w:rPr>
        <w:t xml:space="preserve">, and to build up mutual trust. There must be time to </w:t>
      </w:r>
      <w:r w:rsidRPr="003431F3">
        <w:rPr>
          <w:rFonts w:asciiTheme="minorHAnsi" w:hAnsiTheme="minorHAnsi" w:cstheme="minorHAnsi"/>
          <w:sz w:val="24"/>
          <w:szCs w:val="24"/>
        </w:rPr>
        <w:t>define the role</w:t>
      </w:r>
      <w:r w:rsidR="00D809A1">
        <w:rPr>
          <w:rFonts w:asciiTheme="minorHAnsi" w:hAnsiTheme="minorHAnsi" w:cstheme="minorHAnsi"/>
          <w:sz w:val="24"/>
          <w:szCs w:val="24"/>
        </w:rPr>
        <w:t>s</w:t>
      </w:r>
      <w:r w:rsidRPr="003431F3">
        <w:rPr>
          <w:rFonts w:asciiTheme="minorHAnsi" w:hAnsiTheme="minorHAnsi" w:cstheme="minorHAnsi"/>
          <w:sz w:val="24"/>
          <w:szCs w:val="24"/>
        </w:rPr>
        <w:t xml:space="preserve"> and responsibilit</w:t>
      </w:r>
      <w:r w:rsidR="00D809A1">
        <w:rPr>
          <w:rFonts w:asciiTheme="minorHAnsi" w:hAnsiTheme="minorHAnsi" w:cstheme="minorHAnsi"/>
          <w:sz w:val="24"/>
          <w:szCs w:val="24"/>
        </w:rPr>
        <w:t>ies</w:t>
      </w:r>
      <w:r w:rsidRPr="003431F3">
        <w:rPr>
          <w:rFonts w:asciiTheme="minorHAnsi" w:hAnsiTheme="minorHAnsi" w:cstheme="minorHAnsi"/>
          <w:sz w:val="24"/>
          <w:szCs w:val="24"/>
        </w:rPr>
        <w:t xml:space="preserve"> of each group of participants explicitly, to adjust the expectations and to define the information needs in relation to the project administration. Furthermore, simple and flexible administration procedures must be established, including the development of a monitoring plan, the definition of measurable output indicators, as well as planning the publication, dissemination and use of the research results</w:t>
      </w:r>
      <w:r w:rsidR="00234E4B" w:rsidRPr="003431F3">
        <w:rPr>
          <w:rFonts w:asciiTheme="minorHAnsi" w:hAnsiTheme="minorHAnsi" w:cstheme="minorHAnsi"/>
          <w:sz w:val="24"/>
          <w:szCs w:val="24"/>
        </w:rPr>
        <w:t xml:space="preserve">. </w:t>
      </w:r>
      <w:r w:rsidR="00CA5DF3" w:rsidRPr="003431F3">
        <w:rPr>
          <w:rFonts w:asciiTheme="minorHAnsi" w:hAnsiTheme="minorHAnsi" w:cstheme="minorHAnsi"/>
          <w:sz w:val="24"/>
          <w:szCs w:val="24"/>
        </w:rPr>
        <w:t xml:space="preserve">How to ensure </w:t>
      </w:r>
      <w:r w:rsidRPr="003431F3">
        <w:rPr>
          <w:rFonts w:asciiTheme="minorHAnsi" w:hAnsiTheme="minorHAnsi" w:cstheme="minorHAnsi"/>
          <w:sz w:val="24"/>
          <w:szCs w:val="24"/>
        </w:rPr>
        <w:t>future sustainability of the capacity built</w:t>
      </w:r>
      <w:r w:rsidR="00234E4B" w:rsidRPr="003431F3">
        <w:rPr>
          <w:rFonts w:asciiTheme="minorHAnsi" w:hAnsiTheme="minorHAnsi" w:cstheme="minorHAnsi"/>
          <w:sz w:val="24"/>
          <w:szCs w:val="24"/>
        </w:rPr>
        <w:t xml:space="preserve"> should </w:t>
      </w:r>
      <w:r w:rsidR="00BA3966" w:rsidRPr="003431F3">
        <w:rPr>
          <w:rFonts w:asciiTheme="minorHAnsi" w:hAnsiTheme="minorHAnsi" w:cstheme="minorHAnsi"/>
          <w:sz w:val="24"/>
          <w:szCs w:val="24"/>
        </w:rPr>
        <w:t>also</w:t>
      </w:r>
      <w:r w:rsidR="00234E4B" w:rsidRPr="003431F3">
        <w:rPr>
          <w:rFonts w:asciiTheme="minorHAnsi" w:hAnsiTheme="minorHAnsi" w:cstheme="minorHAnsi"/>
          <w:sz w:val="24"/>
          <w:szCs w:val="24"/>
        </w:rPr>
        <w:t xml:space="preserve"> be </w:t>
      </w:r>
      <w:r w:rsidR="00CA5DF3" w:rsidRPr="003431F3">
        <w:rPr>
          <w:rFonts w:asciiTheme="minorHAnsi" w:hAnsiTheme="minorHAnsi" w:cstheme="minorHAnsi"/>
          <w:sz w:val="24"/>
          <w:szCs w:val="24"/>
        </w:rPr>
        <w:t>discussed from the</w:t>
      </w:r>
      <w:r w:rsidR="002D02E9" w:rsidRPr="003431F3">
        <w:rPr>
          <w:rFonts w:asciiTheme="minorHAnsi" w:hAnsiTheme="minorHAnsi" w:cstheme="minorHAnsi"/>
          <w:sz w:val="24"/>
          <w:szCs w:val="24"/>
        </w:rPr>
        <w:t xml:space="preserve"> beginning</w:t>
      </w:r>
      <w:r w:rsidR="00CA5DF3" w:rsidRPr="003431F3">
        <w:rPr>
          <w:rFonts w:asciiTheme="minorHAnsi" w:hAnsiTheme="minorHAnsi" w:cstheme="minorHAnsi"/>
          <w:sz w:val="24"/>
          <w:szCs w:val="24"/>
        </w:rPr>
        <w:t xml:space="preserve"> of the project</w:t>
      </w:r>
      <w:r w:rsidRPr="003431F3">
        <w:rPr>
          <w:rFonts w:asciiTheme="minorHAnsi" w:hAnsiTheme="minorHAnsi" w:cstheme="minorHAnsi"/>
          <w:sz w:val="24"/>
          <w:szCs w:val="24"/>
        </w:rPr>
        <w:t xml:space="preserve">. </w:t>
      </w:r>
    </w:p>
    <w:p w:rsidR="0011759D" w:rsidRPr="003431F3" w:rsidRDefault="0011759D" w:rsidP="00DD4FE8">
      <w:pPr>
        <w:spacing w:after="0" w:line="240" w:lineRule="auto"/>
        <w:rPr>
          <w:rFonts w:asciiTheme="minorHAnsi" w:hAnsiTheme="minorHAnsi" w:cstheme="minorHAnsi"/>
          <w:sz w:val="24"/>
          <w:szCs w:val="24"/>
        </w:rPr>
      </w:pPr>
    </w:p>
    <w:p w:rsidR="004842E8" w:rsidRPr="003431F3" w:rsidRDefault="004842E8" w:rsidP="00DD4FE8">
      <w:pPr>
        <w:pStyle w:val="Heading2"/>
        <w:numPr>
          <w:ilvl w:val="0"/>
          <w:numId w:val="21"/>
        </w:numPr>
        <w:spacing w:before="0" w:line="240" w:lineRule="auto"/>
        <w:ind w:left="357" w:hanging="357"/>
        <w:rPr>
          <w:rFonts w:ascii="Calibri" w:hAnsi="Calibri" w:cs="Calibri"/>
          <w:color w:val="0070C0"/>
          <w:sz w:val="32"/>
          <w:szCs w:val="32"/>
        </w:rPr>
      </w:pPr>
      <w:bookmarkStart w:id="9" w:name="_Toc331749528"/>
      <w:bookmarkStart w:id="10" w:name="_Toc471807649"/>
      <w:bookmarkEnd w:id="8"/>
      <w:r w:rsidRPr="003431F3">
        <w:rPr>
          <w:rFonts w:ascii="Calibri" w:hAnsi="Calibri" w:cs="Calibri"/>
          <w:color w:val="0070C0"/>
          <w:sz w:val="32"/>
          <w:szCs w:val="32"/>
        </w:rPr>
        <w:t>Project Implementation</w:t>
      </w:r>
      <w:bookmarkEnd w:id="9"/>
      <w:bookmarkEnd w:id="10"/>
    </w:p>
    <w:p w:rsidR="004842E8" w:rsidRPr="003431F3" w:rsidRDefault="004842E8" w:rsidP="00DD4FE8">
      <w:pPr>
        <w:spacing w:after="0" w:line="240" w:lineRule="auto"/>
        <w:rPr>
          <w:sz w:val="24"/>
          <w:szCs w:val="24"/>
        </w:rPr>
      </w:pPr>
      <w:r w:rsidRPr="003431F3">
        <w:rPr>
          <w:sz w:val="24"/>
          <w:szCs w:val="24"/>
        </w:rPr>
        <w:t xml:space="preserve">The overall framework for the implementation of the project consists of the following documents: </w:t>
      </w:r>
    </w:p>
    <w:p w:rsidR="004842E8" w:rsidRPr="003431F3" w:rsidRDefault="004842E8" w:rsidP="00DD4FE8">
      <w:pPr>
        <w:spacing w:after="0" w:line="240" w:lineRule="auto"/>
        <w:rPr>
          <w:i/>
          <w:iCs/>
          <w:sz w:val="24"/>
          <w:szCs w:val="24"/>
        </w:rPr>
      </w:pPr>
    </w:p>
    <w:p w:rsidR="004842E8" w:rsidRPr="003431F3" w:rsidRDefault="00163134" w:rsidP="00DD4FE8">
      <w:pPr>
        <w:spacing w:after="0" w:line="240" w:lineRule="auto"/>
        <w:rPr>
          <w:b/>
          <w:bCs/>
          <w:i/>
          <w:iCs/>
          <w:sz w:val="24"/>
          <w:szCs w:val="24"/>
        </w:rPr>
      </w:pPr>
      <w:r>
        <w:rPr>
          <w:b/>
          <w:bCs/>
          <w:i/>
          <w:iCs/>
          <w:sz w:val="24"/>
          <w:szCs w:val="24"/>
        </w:rPr>
        <w:t xml:space="preserve">From Responsible Institution </w:t>
      </w:r>
      <w:r w:rsidR="003A1ED8">
        <w:rPr>
          <w:b/>
          <w:bCs/>
          <w:i/>
          <w:iCs/>
          <w:sz w:val="24"/>
          <w:szCs w:val="24"/>
        </w:rPr>
        <w:t xml:space="preserve"> </w:t>
      </w:r>
    </w:p>
    <w:p w:rsidR="004842E8" w:rsidRPr="003431F3" w:rsidRDefault="003A1ED8" w:rsidP="00DD4FE8">
      <w:pPr>
        <w:pStyle w:val="ListParagraph"/>
        <w:numPr>
          <w:ilvl w:val="0"/>
          <w:numId w:val="6"/>
        </w:numPr>
        <w:rPr>
          <w:rFonts w:ascii="Calibri" w:hAnsi="Calibri" w:cs="Calibri"/>
        </w:rPr>
      </w:pPr>
      <w:r>
        <w:rPr>
          <w:rFonts w:ascii="Calibri" w:hAnsi="Calibri" w:cs="Calibri"/>
        </w:rPr>
        <w:t>The approved application and project description</w:t>
      </w:r>
      <w:r w:rsidR="004842E8" w:rsidRPr="003431F3">
        <w:rPr>
          <w:rFonts w:ascii="Calibri" w:hAnsi="Calibri" w:cs="Calibri"/>
        </w:rPr>
        <w:t>;</w:t>
      </w:r>
    </w:p>
    <w:p w:rsidR="004842E8" w:rsidRPr="003431F3" w:rsidRDefault="004842E8" w:rsidP="00DD4FE8">
      <w:pPr>
        <w:pStyle w:val="ListParagraph"/>
        <w:numPr>
          <w:ilvl w:val="0"/>
          <w:numId w:val="6"/>
        </w:numPr>
        <w:rPr>
          <w:rFonts w:ascii="Calibri" w:hAnsi="Calibri" w:cs="Calibri"/>
        </w:rPr>
      </w:pPr>
      <w:r w:rsidRPr="003431F3">
        <w:rPr>
          <w:rFonts w:ascii="Calibri" w:hAnsi="Calibri" w:cs="Calibri"/>
        </w:rPr>
        <w:lastRenderedPageBreak/>
        <w:t>The approved budget</w:t>
      </w:r>
      <w:r w:rsidR="00720BA7">
        <w:rPr>
          <w:rFonts w:ascii="Calibri" w:hAnsi="Calibri" w:cs="Calibri"/>
        </w:rPr>
        <w:t>,</w:t>
      </w:r>
      <w:r w:rsidRPr="003431F3">
        <w:rPr>
          <w:rFonts w:ascii="Calibri" w:hAnsi="Calibri" w:cs="Calibri"/>
        </w:rPr>
        <w:t xml:space="preserve"> including detailed budget notes;</w:t>
      </w:r>
    </w:p>
    <w:p w:rsidR="004842E8" w:rsidRPr="003A1ED8" w:rsidRDefault="004842E8" w:rsidP="00DD4FE8">
      <w:pPr>
        <w:pStyle w:val="ListParagraph"/>
        <w:numPr>
          <w:ilvl w:val="0"/>
          <w:numId w:val="6"/>
        </w:numPr>
        <w:rPr>
          <w:rFonts w:ascii="Calibri" w:hAnsi="Calibri" w:cs="Calibri"/>
        </w:rPr>
      </w:pPr>
      <w:r w:rsidRPr="003A1ED8">
        <w:rPr>
          <w:rFonts w:ascii="Calibri" w:hAnsi="Calibri" w:cs="Calibri"/>
        </w:rPr>
        <w:t xml:space="preserve">A </w:t>
      </w:r>
      <w:proofErr w:type="spellStart"/>
      <w:r w:rsidR="003A1ED8" w:rsidRPr="003A1ED8">
        <w:rPr>
          <w:rFonts w:ascii="Calibri" w:hAnsi="Calibri" w:cs="Calibri"/>
        </w:rPr>
        <w:t>LogFrame</w:t>
      </w:r>
      <w:proofErr w:type="spellEnd"/>
      <w:r w:rsidR="003A1ED8" w:rsidRPr="003A1ED8">
        <w:rPr>
          <w:rFonts w:ascii="Calibri" w:hAnsi="Calibri" w:cs="Calibri"/>
        </w:rPr>
        <w:t xml:space="preserve"> matrix</w:t>
      </w:r>
      <w:r w:rsidR="003A1ED8">
        <w:rPr>
          <w:rFonts w:ascii="Calibri" w:hAnsi="Calibri" w:cs="Calibri"/>
        </w:rPr>
        <w:t>;</w:t>
      </w:r>
      <w:r w:rsidR="00F966F2" w:rsidRPr="003A1ED8">
        <w:rPr>
          <w:rFonts w:ascii="Calibri" w:hAnsi="Calibri" w:cs="Calibri"/>
        </w:rPr>
        <w:t xml:space="preserve"> </w:t>
      </w:r>
    </w:p>
    <w:p w:rsidR="004842E8" w:rsidRPr="003431F3" w:rsidRDefault="004842E8" w:rsidP="00DD4FE8">
      <w:pPr>
        <w:pStyle w:val="ListParagraph"/>
        <w:numPr>
          <w:ilvl w:val="0"/>
          <w:numId w:val="6"/>
        </w:numPr>
        <w:rPr>
          <w:rFonts w:ascii="Calibri" w:hAnsi="Calibri" w:cs="Calibri"/>
        </w:rPr>
      </w:pPr>
      <w:r w:rsidRPr="003431F3">
        <w:rPr>
          <w:rFonts w:ascii="Calibri" w:hAnsi="Calibri" w:cs="Calibri"/>
        </w:rPr>
        <w:t>CVs of researchers involved in the project;</w:t>
      </w:r>
    </w:p>
    <w:p w:rsidR="00163134" w:rsidRDefault="00163134" w:rsidP="00DD4FE8">
      <w:pPr>
        <w:pStyle w:val="ListParagraph"/>
        <w:numPr>
          <w:ilvl w:val="0"/>
          <w:numId w:val="6"/>
        </w:numPr>
        <w:rPr>
          <w:rFonts w:ascii="Calibri" w:hAnsi="Calibri" w:cs="Calibri"/>
        </w:rPr>
      </w:pPr>
      <w:r>
        <w:rPr>
          <w:rFonts w:ascii="Calibri" w:hAnsi="Calibri" w:cs="Calibri"/>
        </w:rPr>
        <w:t>Commitment from participating researchers/institutions (signatures or letters of commitment);</w:t>
      </w:r>
    </w:p>
    <w:p w:rsidR="003A1ED8" w:rsidRDefault="003A1ED8" w:rsidP="00DD4FE8">
      <w:pPr>
        <w:pStyle w:val="ListParagraph"/>
        <w:numPr>
          <w:ilvl w:val="0"/>
          <w:numId w:val="6"/>
        </w:numPr>
        <w:rPr>
          <w:rFonts w:ascii="Calibri" w:hAnsi="Calibri" w:cs="Calibri"/>
        </w:rPr>
      </w:pPr>
      <w:r>
        <w:rPr>
          <w:rFonts w:ascii="Calibri" w:hAnsi="Calibri" w:cs="Calibri"/>
        </w:rPr>
        <w:t>Partnership agreement</w:t>
      </w:r>
      <w:r w:rsidR="00163134">
        <w:rPr>
          <w:rFonts w:ascii="Calibri" w:hAnsi="Calibri" w:cs="Calibri"/>
        </w:rPr>
        <w:t xml:space="preserve"> (prepared after  project initiation);</w:t>
      </w:r>
    </w:p>
    <w:p w:rsidR="00163134" w:rsidRPr="003431F3" w:rsidRDefault="00163134" w:rsidP="00DD4FE8">
      <w:pPr>
        <w:pStyle w:val="ListParagraph"/>
        <w:numPr>
          <w:ilvl w:val="0"/>
          <w:numId w:val="6"/>
        </w:numPr>
        <w:rPr>
          <w:rFonts w:ascii="Calibri" w:hAnsi="Calibri" w:cs="Calibri"/>
        </w:rPr>
      </w:pPr>
      <w:r>
        <w:rPr>
          <w:rFonts w:ascii="Calibri" w:hAnsi="Calibri" w:cs="Calibri"/>
        </w:rPr>
        <w:t>Accounting manual (prepared after project initiation).</w:t>
      </w:r>
    </w:p>
    <w:p w:rsidR="00522529" w:rsidRDefault="00522529" w:rsidP="00DD4FE8">
      <w:pPr>
        <w:spacing w:after="0" w:line="240" w:lineRule="auto"/>
        <w:rPr>
          <w:b/>
          <w:bCs/>
          <w:i/>
          <w:iCs/>
          <w:sz w:val="24"/>
          <w:szCs w:val="24"/>
        </w:rPr>
      </w:pPr>
    </w:p>
    <w:p w:rsidR="004842E8" w:rsidRPr="003431F3" w:rsidRDefault="004842E8" w:rsidP="00DD4FE8">
      <w:pPr>
        <w:spacing w:after="0" w:line="240" w:lineRule="auto"/>
        <w:rPr>
          <w:b/>
          <w:bCs/>
          <w:i/>
          <w:iCs/>
          <w:sz w:val="24"/>
          <w:szCs w:val="24"/>
        </w:rPr>
      </w:pPr>
      <w:r w:rsidRPr="003431F3">
        <w:rPr>
          <w:b/>
          <w:bCs/>
          <w:i/>
          <w:iCs/>
          <w:sz w:val="24"/>
          <w:szCs w:val="24"/>
        </w:rPr>
        <w:t xml:space="preserve">From the </w:t>
      </w:r>
      <w:r w:rsidR="00163134">
        <w:rPr>
          <w:b/>
          <w:bCs/>
          <w:i/>
          <w:iCs/>
          <w:sz w:val="24"/>
          <w:szCs w:val="24"/>
        </w:rPr>
        <w:t>Ministry of Foreign Affairs</w:t>
      </w:r>
      <w:r w:rsidR="00BB7B00">
        <w:rPr>
          <w:b/>
          <w:bCs/>
          <w:i/>
          <w:iCs/>
          <w:sz w:val="24"/>
          <w:szCs w:val="24"/>
        </w:rPr>
        <w:t>/DFC</w:t>
      </w:r>
      <w:r w:rsidR="00BA6659" w:rsidRPr="003431F3">
        <w:rPr>
          <w:sz w:val="24"/>
          <w:szCs w:val="24"/>
        </w:rPr>
        <w:t xml:space="preserve"> </w:t>
      </w:r>
    </w:p>
    <w:p w:rsidR="004842E8" w:rsidRPr="003431F3" w:rsidRDefault="003A1ED8" w:rsidP="00DD4FE8">
      <w:pPr>
        <w:pStyle w:val="ListParagraph"/>
        <w:numPr>
          <w:ilvl w:val="0"/>
          <w:numId w:val="7"/>
        </w:numPr>
        <w:rPr>
          <w:rFonts w:ascii="Calibri" w:hAnsi="Calibri" w:cs="Calibri"/>
        </w:rPr>
      </w:pPr>
      <w:r>
        <w:rPr>
          <w:rFonts w:ascii="Calibri" w:hAnsi="Calibri" w:cs="Calibri"/>
        </w:rPr>
        <w:t xml:space="preserve">The </w:t>
      </w:r>
      <w:r w:rsidR="0058686E">
        <w:rPr>
          <w:rFonts w:ascii="Calibri" w:hAnsi="Calibri" w:cs="Calibri"/>
        </w:rPr>
        <w:t>Letter of Grant</w:t>
      </w:r>
      <w:r w:rsidR="004842E8" w:rsidRPr="003431F3">
        <w:rPr>
          <w:rFonts w:ascii="Calibri" w:hAnsi="Calibri" w:cs="Calibri"/>
        </w:rPr>
        <w:t xml:space="preserve">; </w:t>
      </w:r>
    </w:p>
    <w:p w:rsidR="004842E8" w:rsidRPr="003431F3" w:rsidRDefault="006E0B6B" w:rsidP="00DD4FE8">
      <w:pPr>
        <w:pStyle w:val="ListParagraph"/>
        <w:numPr>
          <w:ilvl w:val="0"/>
          <w:numId w:val="7"/>
        </w:numPr>
        <w:rPr>
          <w:rFonts w:ascii="Calibri" w:hAnsi="Calibri" w:cs="Calibri"/>
        </w:rPr>
      </w:pPr>
      <w:r>
        <w:rPr>
          <w:rFonts w:ascii="Calibri" w:hAnsi="Calibri" w:cs="Calibri"/>
        </w:rPr>
        <w:t>The General C</w:t>
      </w:r>
      <w:r w:rsidR="004842E8" w:rsidRPr="003431F3">
        <w:rPr>
          <w:rFonts w:ascii="Calibri" w:hAnsi="Calibri" w:cs="Calibri"/>
        </w:rPr>
        <w:t xml:space="preserve">onditions </w:t>
      </w:r>
      <w:r w:rsidR="002B6823">
        <w:rPr>
          <w:rFonts w:ascii="Calibri" w:hAnsi="Calibri" w:cs="Calibri"/>
        </w:rPr>
        <w:t>and appendic</w:t>
      </w:r>
      <w:r w:rsidR="004842E8" w:rsidRPr="003431F3">
        <w:rPr>
          <w:rFonts w:ascii="Calibri" w:hAnsi="Calibri" w:cs="Calibri"/>
        </w:rPr>
        <w:t>es</w:t>
      </w:r>
      <w:r w:rsidR="00163134">
        <w:rPr>
          <w:rFonts w:ascii="Calibri" w:hAnsi="Calibri" w:cs="Calibri"/>
        </w:rPr>
        <w:t>.</w:t>
      </w:r>
    </w:p>
    <w:p w:rsidR="004842E8" w:rsidRPr="003431F3" w:rsidRDefault="004842E8" w:rsidP="00DD4FE8">
      <w:pPr>
        <w:spacing w:after="0" w:line="240" w:lineRule="auto"/>
        <w:rPr>
          <w:sz w:val="24"/>
          <w:szCs w:val="24"/>
        </w:rPr>
      </w:pPr>
    </w:p>
    <w:p w:rsidR="004842E8" w:rsidRPr="003431F3" w:rsidRDefault="004842E8" w:rsidP="00DD4FE8">
      <w:pPr>
        <w:spacing w:after="0" w:line="240" w:lineRule="auto"/>
        <w:rPr>
          <w:b/>
          <w:bCs/>
          <w:i/>
          <w:iCs/>
          <w:sz w:val="24"/>
          <w:szCs w:val="24"/>
        </w:rPr>
      </w:pPr>
      <w:r w:rsidRPr="003431F3">
        <w:rPr>
          <w:b/>
          <w:bCs/>
          <w:i/>
          <w:iCs/>
          <w:sz w:val="24"/>
          <w:szCs w:val="24"/>
        </w:rPr>
        <w:t>Other documents</w:t>
      </w:r>
    </w:p>
    <w:p w:rsidR="004842E8" w:rsidRPr="003431F3" w:rsidRDefault="004842E8" w:rsidP="00DD4FE8">
      <w:pPr>
        <w:pStyle w:val="ListParagraph"/>
        <w:numPr>
          <w:ilvl w:val="0"/>
          <w:numId w:val="8"/>
        </w:numPr>
        <w:rPr>
          <w:rFonts w:ascii="Calibri" w:hAnsi="Calibri" w:cs="Calibri"/>
        </w:rPr>
      </w:pPr>
      <w:r w:rsidRPr="003431F3">
        <w:rPr>
          <w:rFonts w:ascii="Calibri" w:hAnsi="Calibri" w:cs="Calibri"/>
        </w:rPr>
        <w:t>Framework agreement</w:t>
      </w:r>
      <w:r w:rsidR="00E96A74">
        <w:rPr>
          <w:rFonts w:ascii="Calibri" w:hAnsi="Calibri" w:cs="Calibri"/>
        </w:rPr>
        <w:t>s</w:t>
      </w:r>
      <w:r w:rsidRPr="003431F3">
        <w:rPr>
          <w:rFonts w:ascii="Calibri" w:hAnsi="Calibri" w:cs="Calibri"/>
        </w:rPr>
        <w:t xml:space="preserve"> where such exist;</w:t>
      </w:r>
    </w:p>
    <w:p w:rsidR="004842E8" w:rsidRPr="003431F3" w:rsidRDefault="004842E8" w:rsidP="00DD4FE8">
      <w:pPr>
        <w:pStyle w:val="ListParagraph"/>
        <w:numPr>
          <w:ilvl w:val="0"/>
          <w:numId w:val="8"/>
        </w:numPr>
        <w:rPr>
          <w:rFonts w:ascii="Calibri" w:hAnsi="Calibri" w:cs="Calibri"/>
        </w:rPr>
      </w:pPr>
      <w:r w:rsidRPr="003431F3">
        <w:rPr>
          <w:rFonts w:ascii="Calibri" w:hAnsi="Calibri" w:cs="Calibri"/>
        </w:rPr>
        <w:t>Local</w:t>
      </w:r>
      <w:r w:rsidR="00E96A74">
        <w:rPr>
          <w:rFonts w:ascii="Calibri" w:hAnsi="Calibri" w:cs="Calibri"/>
        </w:rPr>
        <w:t>,</w:t>
      </w:r>
      <w:r w:rsidRPr="003431F3">
        <w:rPr>
          <w:rFonts w:ascii="Calibri" w:hAnsi="Calibri" w:cs="Calibri"/>
        </w:rPr>
        <w:t xml:space="preserve"> official letter</w:t>
      </w:r>
      <w:r w:rsidR="00BE0437">
        <w:rPr>
          <w:rFonts w:ascii="Calibri" w:hAnsi="Calibri" w:cs="Calibri"/>
        </w:rPr>
        <w:t>s</w:t>
      </w:r>
      <w:r w:rsidRPr="003431F3">
        <w:rPr>
          <w:rFonts w:ascii="Calibri" w:hAnsi="Calibri" w:cs="Calibri"/>
        </w:rPr>
        <w:t xml:space="preserve"> of approval (when such </w:t>
      </w:r>
      <w:r w:rsidR="00BE0437">
        <w:rPr>
          <w:rFonts w:ascii="Calibri" w:hAnsi="Calibri" w:cs="Calibri"/>
        </w:rPr>
        <w:t>are</w:t>
      </w:r>
      <w:r w:rsidRPr="003431F3">
        <w:rPr>
          <w:rFonts w:ascii="Calibri" w:hAnsi="Calibri" w:cs="Calibri"/>
        </w:rPr>
        <w:t xml:space="preserve"> required); </w:t>
      </w:r>
    </w:p>
    <w:p w:rsidR="004842E8" w:rsidRPr="003431F3" w:rsidRDefault="004842E8" w:rsidP="00DD4FE8">
      <w:pPr>
        <w:pStyle w:val="ListParagraph"/>
        <w:numPr>
          <w:ilvl w:val="0"/>
          <w:numId w:val="8"/>
        </w:numPr>
        <w:rPr>
          <w:rFonts w:ascii="Calibri" w:hAnsi="Calibri" w:cs="Calibri"/>
        </w:rPr>
      </w:pPr>
      <w:r w:rsidRPr="003431F3">
        <w:rPr>
          <w:rFonts w:ascii="Calibri" w:hAnsi="Calibri" w:cs="Calibri"/>
        </w:rPr>
        <w:t>Research permits,</w:t>
      </w:r>
      <w:r w:rsidR="00BB7B00">
        <w:rPr>
          <w:rFonts w:ascii="Calibri" w:hAnsi="Calibri" w:cs="Calibri"/>
        </w:rPr>
        <w:t xml:space="preserve"> approvals,</w:t>
      </w:r>
      <w:r w:rsidRPr="003431F3">
        <w:rPr>
          <w:rFonts w:ascii="Calibri" w:hAnsi="Calibri" w:cs="Calibri"/>
        </w:rPr>
        <w:t xml:space="preserve"> etc</w:t>
      </w:r>
      <w:r w:rsidR="000A6D9C">
        <w:rPr>
          <w:rFonts w:ascii="Calibri" w:hAnsi="Calibri" w:cs="Calibri"/>
        </w:rPr>
        <w:t>.</w:t>
      </w:r>
      <w:r w:rsidRPr="003431F3">
        <w:rPr>
          <w:rFonts w:ascii="Calibri" w:hAnsi="Calibri" w:cs="Calibri"/>
        </w:rPr>
        <w:t>;</w:t>
      </w:r>
    </w:p>
    <w:p w:rsidR="004842E8" w:rsidRPr="003431F3" w:rsidRDefault="009225A8" w:rsidP="00DD4FE8">
      <w:pPr>
        <w:pStyle w:val="ListParagraph"/>
        <w:numPr>
          <w:ilvl w:val="0"/>
          <w:numId w:val="8"/>
        </w:numPr>
        <w:rPr>
          <w:rFonts w:ascii="Calibri" w:hAnsi="Calibri" w:cs="Calibri"/>
        </w:rPr>
      </w:pPr>
      <w:r w:rsidRPr="003431F3">
        <w:rPr>
          <w:rFonts w:ascii="Calibri" w:hAnsi="Calibri" w:cs="Calibri"/>
        </w:rPr>
        <w:t>In-country</w:t>
      </w:r>
      <w:r w:rsidR="004842E8" w:rsidRPr="003431F3">
        <w:rPr>
          <w:rFonts w:ascii="Calibri" w:hAnsi="Calibri" w:cs="Calibri"/>
        </w:rPr>
        <w:t xml:space="preserve"> rules and regulations on employment conditions, financial procedures, procurement, etc</w:t>
      </w:r>
      <w:r w:rsidR="000A6D9C">
        <w:rPr>
          <w:rFonts w:ascii="Calibri" w:hAnsi="Calibri" w:cs="Calibri"/>
        </w:rPr>
        <w:t>.</w:t>
      </w:r>
      <w:r w:rsidR="004842E8" w:rsidRPr="003431F3">
        <w:rPr>
          <w:rFonts w:ascii="Calibri" w:hAnsi="Calibri" w:cs="Calibri"/>
        </w:rPr>
        <w:t>;</w:t>
      </w:r>
    </w:p>
    <w:p w:rsidR="004842E8" w:rsidRPr="003431F3" w:rsidRDefault="009225A8" w:rsidP="00DD4FE8">
      <w:pPr>
        <w:pStyle w:val="ListParagraph"/>
        <w:numPr>
          <w:ilvl w:val="0"/>
          <w:numId w:val="8"/>
        </w:numPr>
        <w:rPr>
          <w:rFonts w:ascii="Calibri" w:hAnsi="Calibri" w:cs="Calibri"/>
        </w:rPr>
      </w:pPr>
      <w:r w:rsidRPr="003431F3">
        <w:rPr>
          <w:rFonts w:ascii="Calibri" w:hAnsi="Calibri" w:cs="Calibri"/>
        </w:rPr>
        <w:t>Specific procedures/regulations applicable to the</w:t>
      </w:r>
      <w:r w:rsidR="009C26C3">
        <w:rPr>
          <w:rFonts w:ascii="Calibri" w:hAnsi="Calibri" w:cs="Calibri"/>
        </w:rPr>
        <w:t xml:space="preserve"> </w:t>
      </w:r>
      <w:r w:rsidR="00163134">
        <w:rPr>
          <w:rFonts w:ascii="Calibri" w:hAnsi="Calibri" w:cs="Calibri"/>
        </w:rPr>
        <w:t>Responsible Institution</w:t>
      </w:r>
      <w:r w:rsidRPr="003431F3">
        <w:rPr>
          <w:rFonts w:ascii="Calibri" w:hAnsi="Calibri" w:cs="Calibri"/>
        </w:rPr>
        <w:t xml:space="preserve">. </w:t>
      </w:r>
    </w:p>
    <w:p w:rsidR="009225A8" w:rsidRPr="003431F3" w:rsidRDefault="009225A8" w:rsidP="00DD4FE8">
      <w:pPr>
        <w:spacing w:after="0" w:line="240" w:lineRule="auto"/>
        <w:rPr>
          <w:sz w:val="24"/>
          <w:szCs w:val="24"/>
        </w:rPr>
      </w:pPr>
    </w:p>
    <w:p w:rsidR="004842E8" w:rsidRPr="003431F3" w:rsidRDefault="004842E8" w:rsidP="00DD4FE8">
      <w:pPr>
        <w:spacing w:after="0" w:line="240" w:lineRule="auto"/>
        <w:rPr>
          <w:rFonts w:asciiTheme="minorHAnsi" w:hAnsiTheme="minorHAnsi"/>
          <w:sz w:val="24"/>
          <w:szCs w:val="24"/>
        </w:rPr>
      </w:pPr>
      <w:r w:rsidRPr="003431F3">
        <w:rPr>
          <w:sz w:val="24"/>
          <w:szCs w:val="24"/>
        </w:rPr>
        <w:t>All these documents are important for the implementation of the project</w:t>
      </w:r>
      <w:r w:rsidR="00C21B24">
        <w:rPr>
          <w:sz w:val="24"/>
          <w:szCs w:val="24"/>
        </w:rPr>
        <w:t>,</w:t>
      </w:r>
      <w:r w:rsidRPr="003431F3">
        <w:rPr>
          <w:sz w:val="24"/>
          <w:szCs w:val="24"/>
        </w:rPr>
        <w:t xml:space="preserve"> and </w:t>
      </w:r>
      <w:r w:rsidR="00127D43" w:rsidRPr="003431F3">
        <w:rPr>
          <w:sz w:val="24"/>
          <w:szCs w:val="24"/>
        </w:rPr>
        <w:t xml:space="preserve">the </w:t>
      </w:r>
      <w:r w:rsidR="003A1ED8">
        <w:rPr>
          <w:sz w:val="24"/>
          <w:szCs w:val="24"/>
        </w:rPr>
        <w:t>Project Coordinator</w:t>
      </w:r>
      <w:r w:rsidR="00127D43" w:rsidRPr="003431F3">
        <w:rPr>
          <w:sz w:val="24"/>
          <w:szCs w:val="24"/>
        </w:rPr>
        <w:t xml:space="preserve"> (</w:t>
      </w:r>
      <w:r w:rsidR="00127D43" w:rsidRPr="003431F3">
        <w:rPr>
          <w:rFonts w:asciiTheme="minorHAnsi" w:hAnsiTheme="minorHAnsi"/>
          <w:sz w:val="24"/>
          <w:szCs w:val="24"/>
        </w:rPr>
        <w:t>and the</w:t>
      </w:r>
      <w:r w:rsidRPr="003431F3">
        <w:rPr>
          <w:rFonts w:asciiTheme="minorHAnsi" w:hAnsiTheme="minorHAnsi"/>
          <w:sz w:val="24"/>
          <w:szCs w:val="24"/>
        </w:rPr>
        <w:t xml:space="preserve"> management team) must have an overview of the existing documents, regulations and pro</w:t>
      </w:r>
      <w:r w:rsidR="00CA0D96" w:rsidRPr="003431F3">
        <w:rPr>
          <w:rFonts w:asciiTheme="minorHAnsi" w:hAnsiTheme="minorHAnsi"/>
          <w:sz w:val="24"/>
          <w:szCs w:val="24"/>
        </w:rPr>
        <w:t>cedures in order to administer</w:t>
      </w:r>
      <w:r w:rsidRPr="003431F3">
        <w:rPr>
          <w:rFonts w:asciiTheme="minorHAnsi" w:hAnsiTheme="minorHAnsi"/>
          <w:sz w:val="24"/>
          <w:szCs w:val="24"/>
        </w:rPr>
        <w:t xml:space="preserve"> the project in accordance with good practices – in an accountable, transparent, effective and efficient way. </w:t>
      </w:r>
    </w:p>
    <w:p w:rsidR="004842E8" w:rsidRPr="003431F3" w:rsidRDefault="004842E8" w:rsidP="00DD4FE8">
      <w:pPr>
        <w:spacing w:after="0" w:line="240" w:lineRule="auto"/>
        <w:rPr>
          <w:rFonts w:asciiTheme="minorHAnsi" w:hAnsiTheme="minorHAnsi"/>
          <w:color w:val="0070C0"/>
          <w:sz w:val="24"/>
          <w:szCs w:val="24"/>
        </w:rPr>
      </w:pPr>
    </w:p>
    <w:p w:rsidR="00BC2ADE" w:rsidRPr="003431F3" w:rsidRDefault="00410CFF" w:rsidP="00DD4FE8">
      <w:pPr>
        <w:pStyle w:val="Heading3"/>
        <w:numPr>
          <w:ilvl w:val="1"/>
          <w:numId w:val="19"/>
        </w:numPr>
        <w:spacing w:before="0" w:line="240" w:lineRule="auto"/>
        <w:ind w:left="374" w:hanging="374"/>
        <w:rPr>
          <w:rFonts w:asciiTheme="minorHAnsi" w:hAnsiTheme="minorHAnsi" w:cs="Calibri"/>
          <w:color w:val="0070C0"/>
          <w:sz w:val="28"/>
          <w:szCs w:val="28"/>
        </w:rPr>
      </w:pPr>
      <w:bookmarkStart w:id="11" w:name="_Toc331749529"/>
      <w:r w:rsidRPr="003431F3">
        <w:rPr>
          <w:rFonts w:asciiTheme="minorHAnsi" w:hAnsiTheme="minorHAnsi" w:cs="Calibri"/>
          <w:color w:val="0070C0"/>
          <w:sz w:val="28"/>
          <w:szCs w:val="28"/>
        </w:rPr>
        <w:t xml:space="preserve"> </w:t>
      </w:r>
      <w:bookmarkStart w:id="12" w:name="_Toc471807650"/>
      <w:r w:rsidR="00E075AE" w:rsidRPr="003431F3">
        <w:rPr>
          <w:rFonts w:asciiTheme="minorHAnsi" w:hAnsiTheme="minorHAnsi" w:cs="Calibri"/>
          <w:color w:val="0070C0"/>
          <w:sz w:val="28"/>
          <w:szCs w:val="28"/>
        </w:rPr>
        <w:t>Project Organi</w:t>
      </w:r>
      <w:r w:rsidR="00C21B24">
        <w:rPr>
          <w:rFonts w:asciiTheme="minorHAnsi" w:hAnsiTheme="minorHAnsi" w:cs="Calibri"/>
          <w:color w:val="0070C0"/>
          <w:sz w:val="28"/>
          <w:szCs w:val="28"/>
        </w:rPr>
        <w:t>s</w:t>
      </w:r>
      <w:r w:rsidR="00E075AE" w:rsidRPr="003431F3">
        <w:rPr>
          <w:rFonts w:asciiTheme="minorHAnsi" w:hAnsiTheme="minorHAnsi" w:cs="Calibri"/>
          <w:color w:val="0070C0"/>
          <w:sz w:val="28"/>
          <w:szCs w:val="28"/>
        </w:rPr>
        <w:t>ation</w:t>
      </w:r>
      <w:bookmarkEnd w:id="12"/>
    </w:p>
    <w:p w:rsidR="00094225" w:rsidRDefault="00E075AE" w:rsidP="00DD4FE8">
      <w:pPr>
        <w:spacing w:after="0" w:line="240" w:lineRule="auto"/>
        <w:rPr>
          <w:rFonts w:asciiTheme="minorHAnsi" w:hAnsiTheme="minorHAnsi"/>
          <w:sz w:val="24"/>
          <w:szCs w:val="24"/>
        </w:rPr>
      </w:pPr>
      <w:r w:rsidRPr="003431F3">
        <w:rPr>
          <w:rFonts w:asciiTheme="minorHAnsi" w:hAnsiTheme="minorHAnsi"/>
          <w:sz w:val="24"/>
          <w:szCs w:val="24"/>
        </w:rPr>
        <w:t xml:space="preserve">In order to ensure </w:t>
      </w:r>
      <w:r w:rsidR="00094225" w:rsidRPr="003431F3">
        <w:rPr>
          <w:rFonts w:asciiTheme="minorHAnsi" w:hAnsiTheme="minorHAnsi"/>
          <w:sz w:val="24"/>
          <w:szCs w:val="24"/>
        </w:rPr>
        <w:t xml:space="preserve">effective project implementation </w:t>
      </w:r>
      <w:r w:rsidR="00BB7B00">
        <w:rPr>
          <w:rFonts w:asciiTheme="minorHAnsi" w:hAnsiTheme="minorHAnsi"/>
          <w:sz w:val="24"/>
          <w:szCs w:val="24"/>
        </w:rPr>
        <w:t>i</w:t>
      </w:r>
      <w:r w:rsidR="00094225" w:rsidRPr="003431F3">
        <w:rPr>
          <w:rFonts w:asciiTheme="minorHAnsi" w:hAnsiTheme="minorHAnsi"/>
          <w:sz w:val="24"/>
          <w:szCs w:val="24"/>
        </w:rPr>
        <w:t>t must be considered how to best set up a structure to support the project implementation</w:t>
      </w:r>
      <w:r w:rsidR="00BB7B00">
        <w:rPr>
          <w:rFonts w:asciiTheme="minorHAnsi" w:hAnsiTheme="minorHAnsi"/>
          <w:sz w:val="24"/>
          <w:szCs w:val="24"/>
        </w:rPr>
        <w:t xml:space="preserve">. </w:t>
      </w:r>
      <w:r w:rsidR="00350530">
        <w:rPr>
          <w:rFonts w:asciiTheme="minorHAnsi" w:hAnsiTheme="minorHAnsi"/>
          <w:sz w:val="24"/>
          <w:szCs w:val="24"/>
        </w:rPr>
        <w:t>At project start</w:t>
      </w:r>
      <w:r w:rsidR="002B6823">
        <w:rPr>
          <w:rFonts w:asciiTheme="minorHAnsi" w:hAnsiTheme="minorHAnsi"/>
          <w:sz w:val="24"/>
          <w:szCs w:val="24"/>
        </w:rPr>
        <w:t>-</w:t>
      </w:r>
      <w:r w:rsidR="00350530">
        <w:rPr>
          <w:rFonts w:asciiTheme="minorHAnsi" w:hAnsiTheme="minorHAnsi"/>
          <w:sz w:val="24"/>
          <w:szCs w:val="24"/>
        </w:rPr>
        <w:t>up</w:t>
      </w:r>
      <w:r w:rsidRPr="003431F3">
        <w:rPr>
          <w:rFonts w:asciiTheme="minorHAnsi" w:hAnsiTheme="minorHAnsi"/>
          <w:sz w:val="24"/>
          <w:szCs w:val="24"/>
        </w:rPr>
        <w:t xml:space="preserve"> it is </w:t>
      </w:r>
      <w:r w:rsidR="00094225" w:rsidRPr="003431F3">
        <w:rPr>
          <w:rFonts w:asciiTheme="minorHAnsi" w:hAnsiTheme="minorHAnsi"/>
          <w:sz w:val="24"/>
          <w:szCs w:val="24"/>
        </w:rPr>
        <w:t xml:space="preserve">important </w:t>
      </w:r>
      <w:r w:rsidRPr="003431F3">
        <w:rPr>
          <w:rFonts w:asciiTheme="minorHAnsi" w:hAnsiTheme="minorHAnsi"/>
          <w:sz w:val="24"/>
          <w:szCs w:val="24"/>
        </w:rPr>
        <w:t xml:space="preserve">to ensure </w:t>
      </w:r>
      <w:r w:rsidR="00BB7B00">
        <w:rPr>
          <w:rFonts w:asciiTheme="minorHAnsi" w:hAnsiTheme="minorHAnsi"/>
          <w:sz w:val="24"/>
          <w:szCs w:val="24"/>
        </w:rPr>
        <w:t>structures to</w:t>
      </w:r>
      <w:r w:rsidRPr="003431F3">
        <w:rPr>
          <w:rFonts w:asciiTheme="minorHAnsi" w:hAnsiTheme="minorHAnsi"/>
          <w:sz w:val="24"/>
          <w:szCs w:val="24"/>
        </w:rPr>
        <w:t xml:space="preserve"> support administration</w:t>
      </w:r>
      <w:r w:rsidR="00BB7B00">
        <w:rPr>
          <w:rFonts w:asciiTheme="minorHAnsi" w:hAnsiTheme="minorHAnsi"/>
          <w:sz w:val="24"/>
          <w:szCs w:val="24"/>
        </w:rPr>
        <w:t xml:space="preserve"> and financial management. </w:t>
      </w:r>
    </w:p>
    <w:p w:rsidR="00BB7B00" w:rsidRPr="003431F3" w:rsidRDefault="00BB7B00" w:rsidP="00DD4FE8">
      <w:pPr>
        <w:spacing w:after="0" w:line="240" w:lineRule="auto"/>
        <w:rPr>
          <w:rFonts w:asciiTheme="minorHAnsi" w:hAnsiTheme="minorHAnsi"/>
          <w:sz w:val="24"/>
          <w:szCs w:val="24"/>
        </w:rPr>
      </w:pPr>
    </w:p>
    <w:p w:rsidR="00E075AE" w:rsidRPr="003431F3" w:rsidRDefault="00E075AE" w:rsidP="00DD4FE8">
      <w:pPr>
        <w:spacing w:after="0" w:line="240" w:lineRule="auto"/>
        <w:rPr>
          <w:rFonts w:asciiTheme="minorHAnsi" w:hAnsiTheme="minorHAnsi"/>
          <w:sz w:val="24"/>
          <w:szCs w:val="24"/>
        </w:rPr>
      </w:pPr>
      <w:r w:rsidRPr="003431F3">
        <w:rPr>
          <w:rFonts w:asciiTheme="minorHAnsi" w:hAnsiTheme="minorHAnsi"/>
          <w:sz w:val="24"/>
          <w:szCs w:val="24"/>
        </w:rPr>
        <w:t xml:space="preserve">The following </w:t>
      </w:r>
      <w:r w:rsidR="00094225" w:rsidRPr="003431F3">
        <w:rPr>
          <w:rFonts w:asciiTheme="minorHAnsi" w:hAnsiTheme="minorHAnsi"/>
          <w:sz w:val="24"/>
          <w:szCs w:val="24"/>
        </w:rPr>
        <w:t xml:space="preserve">is important </w:t>
      </w:r>
      <w:r w:rsidR="00611C05">
        <w:rPr>
          <w:rFonts w:asciiTheme="minorHAnsi" w:hAnsiTheme="minorHAnsi"/>
          <w:sz w:val="24"/>
          <w:szCs w:val="24"/>
        </w:rPr>
        <w:t>when</w:t>
      </w:r>
      <w:r w:rsidR="00094225" w:rsidRPr="003431F3">
        <w:rPr>
          <w:rFonts w:asciiTheme="minorHAnsi" w:hAnsiTheme="minorHAnsi"/>
          <w:sz w:val="24"/>
          <w:szCs w:val="24"/>
        </w:rPr>
        <w:t xml:space="preserve"> organising the project:</w:t>
      </w:r>
    </w:p>
    <w:p w:rsidR="00094225" w:rsidRPr="003431F3" w:rsidRDefault="00094225" w:rsidP="00DD4FE8">
      <w:pPr>
        <w:pStyle w:val="ListParagraph"/>
        <w:widowControl/>
        <w:numPr>
          <w:ilvl w:val="0"/>
          <w:numId w:val="20"/>
        </w:numPr>
        <w:autoSpaceDE/>
        <w:autoSpaceDN/>
        <w:adjustRightInd/>
        <w:contextualSpacing/>
        <w:rPr>
          <w:rFonts w:asciiTheme="minorHAnsi" w:hAnsiTheme="minorHAnsi"/>
        </w:rPr>
      </w:pPr>
      <w:r w:rsidRPr="003431F3">
        <w:rPr>
          <w:rFonts w:asciiTheme="minorHAnsi" w:hAnsiTheme="minorHAnsi"/>
        </w:rPr>
        <w:t xml:space="preserve">Establishment of a management team/unit; </w:t>
      </w:r>
    </w:p>
    <w:p w:rsidR="00E075AE" w:rsidRPr="003431F3" w:rsidRDefault="00BB7B00" w:rsidP="00DD4FE8">
      <w:pPr>
        <w:pStyle w:val="ListParagraph"/>
        <w:widowControl/>
        <w:numPr>
          <w:ilvl w:val="0"/>
          <w:numId w:val="20"/>
        </w:numPr>
        <w:autoSpaceDE/>
        <w:autoSpaceDN/>
        <w:adjustRightInd/>
        <w:contextualSpacing/>
        <w:rPr>
          <w:rFonts w:asciiTheme="minorHAnsi" w:hAnsiTheme="minorHAnsi"/>
        </w:rPr>
      </w:pPr>
      <w:r>
        <w:rPr>
          <w:rFonts w:asciiTheme="minorHAnsi" w:hAnsiTheme="minorHAnsi"/>
        </w:rPr>
        <w:t>Ensure adequate</w:t>
      </w:r>
      <w:r w:rsidR="00094225" w:rsidRPr="003431F3">
        <w:rPr>
          <w:rFonts w:asciiTheme="minorHAnsi" w:hAnsiTheme="minorHAnsi"/>
        </w:rPr>
        <w:t xml:space="preserve"> support staff; </w:t>
      </w:r>
    </w:p>
    <w:p w:rsidR="00E075AE" w:rsidRPr="003431F3" w:rsidRDefault="00F87C19" w:rsidP="00DD4FE8">
      <w:pPr>
        <w:pStyle w:val="ListParagraph"/>
        <w:widowControl/>
        <w:numPr>
          <w:ilvl w:val="0"/>
          <w:numId w:val="20"/>
        </w:numPr>
        <w:autoSpaceDE/>
        <w:autoSpaceDN/>
        <w:adjustRightInd/>
        <w:contextualSpacing/>
        <w:rPr>
          <w:rFonts w:asciiTheme="minorHAnsi" w:hAnsiTheme="minorHAnsi"/>
        </w:rPr>
      </w:pPr>
      <w:r w:rsidRPr="003431F3">
        <w:rPr>
          <w:rFonts w:asciiTheme="minorHAnsi" w:hAnsiTheme="minorHAnsi"/>
        </w:rPr>
        <w:t>Defining</w:t>
      </w:r>
      <w:r w:rsidR="00E075AE" w:rsidRPr="003431F3">
        <w:rPr>
          <w:rFonts w:asciiTheme="minorHAnsi" w:hAnsiTheme="minorHAnsi"/>
        </w:rPr>
        <w:t xml:space="preserve"> roles and responsibilities</w:t>
      </w:r>
      <w:r w:rsidR="00094225" w:rsidRPr="003431F3">
        <w:rPr>
          <w:rFonts w:asciiTheme="minorHAnsi" w:hAnsiTheme="minorHAnsi"/>
        </w:rPr>
        <w:t>;</w:t>
      </w:r>
    </w:p>
    <w:p w:rsidR="00E075AE" w:rsidRPr="003431F3" w:rsidRDefault="00BB7B00" w:rsidP="00DD4FE8">
      <w:pPr>
        <w:pStyle w:val="ListParagraph"/>
        <w:widowControl/>
        <w:numPr>
          <w:ilvl w:val="0"/>
          <w:numId w:val="20"/>
        </w:numPr>
        <w:autoSpaceDE/>
        <w:autoSpaceDN/>
        <w:adjustRightInd/>
        <w:contextualSpacing/>
        <w:rPr>
          <w:rFonts w:asciiTheme="minorHAnsi" w:hAnsiTheme="minorHAnsi"/>
        </w:rPr>
      </w:pPr>
      <w:r>
        <w:rPr>
          <w:rFonts w:asciiTheme="minorHAnsi" w:hAnsiTheme="minorHAnsi"/>
        </w:rPr>
        <w:t>P</w:t>
      </w:r>
      <w:r w:rsidR="00F87C19" w:rsidRPr="003431F3">
        <w:rPr>
          <w:rFonts w:asciiTheme="minorHAnsi" w:hAnsiTheme="minorHAnsi"/>
        </w:rPr>
        <w:t xml:space="preserve">lanning </w:t>
      </w:r>
      <w:r w:rsidR="00611C05">
        <w:rPr>
          <w:rFonts w:asciiTheme="minorHAnsi" w:hAnsiTheme="minorHAnsi"/>
        </w:rPr>
        <w:t>of</w:t>
      </w:r>
      <w:r w:rsidR="00F87C19" w:rsidRPr="003431F3">
        <w:rPr>
          <w:rFonts w:asciiTheme="minorHAnsi" w:hAnsiTheme="minorHAnsi"/>
        </w:rPr>
        <w:t xml:space="preserve"> meetings, follow-</w:t>
      </w:r>
      <w:r w:rsidR="00E075AE" w:rsidRPr="003431F3">
        <w:rPr>
          <w:rFonts w:asciiTheme="minorHAnsi" w:hAnsiTheme="minorHAnsi"/>
        </w:rPr>
        <w:t>up</w:t>
      </w:r>
      <w:r w:rsidR="00094225" w:rsidRPr="003431F3">
        <w:rPr>
          <w:rFonts w:asciiTheme="minorHAnsi" w:hAnsiTheme="minorHAnsi"/>
        </w:rPr>
        <w:t>,</w:t>
      </w:r>
      <w:r w:rsidR="00E075AE" w:rsidRPr="003431F3">
        <w:rPr>
          <w:rFonts w:asciiTheme="minorHAnsi" w:hAnsiTheme="minorHAnsi"/>
        </w:rPr>
        <w:t xml:space="preserve"> etc</w:t>
      </w:r>
      <w:r w:rsidR="009225A8" w:rsidRPr="003431F3">
        <w:rPr>
          <w:rFonts w:asciiTheme="minorHAnsi" w:hAnsiTheme="minorHAnsi"/>
        </w:rPr>
        <w:t>.</w:t>
      </w:r>
      <w:r w:rsidR="00094225" w:rsidRPr="003431F3">
        <w:rPr>
          <w:rFonts w:asciiTheme="minorHAnsi" w:hAnsiTheme="minorHAnsi"/>
        </w:rPr>
        <w:t>;</w:t>
      </w:r>
    </w:p>
    <w:p w:rsidR="00E075AE" w:rsidRPr="003431F3" w:rsidRDefault="00BB7B00" w:rsidP="00DD4FE8">
      <w:pPr>
        <w:pStyle w:val="ListParagraph"/>
        <w:widowControl/>
        <w:numPr>
          <w:ilvl w:val="0"/>
          <w:numId w:val="20"/>
        </w:numPr>
        <w:autoSpaceDE/>
        <w:autoSpaceDN/>
        <w:adjustRightInd/>
        <w:contextualSpacing/>
        <w:rPr>
          <w:rFonts w:asciiTheme="minorHAnsi" w:hAnsiTheme="minorHAnsi"/>
        </w:rPr>
      </w:pPr>
      <w:r>
        <w:rPr>
          <w:rFonts w:asciiTheme="minorHAnsi" w:hAnsiTheme="minorHAnsi"/>
        </w:rPr>
        <w:t xml:space="preserve">Setting up </w:t>
      </w:r>
      <w:r w:rsidR="009B0602" w:rsidRPr="003431F3">
        <w:rPr>
          <w:rFonts w:asciiTheme="minorHAnsi" w:hAnsiTheme="minorHAnsi"/>
        </w:rPr>
        <w:t>account</w:t>
      </w:r>
      <w:r>
        <w:rPr>
          <w:rFonts w:asciiTheme="minorHAnsi" w:hAnsiTheme="minorHAnsi"/>
        </w:rPr>
        <w:t>s</w:t>
      </w:r>
      <w:r w:rsidR="009B0602" w:rsidRPr="003431F3">
        <w:rPr>
          <w:rFonts w:asciiTheme="minorHAnsi" w:hAnsiTheme="minorHAnsi"/>
        </w:rPr>
        <w:t>/</w:t>
      </w:r>
      <w:r w:rsidR="00E075AE" w:rsidRPr="003431F3">
        <w:rPr>
          <w:rFonts w:asciiTheme="minorHAnsi" w:hAnsiTheme="minorHAnsi"/>
        </w:rPr>
        <w:t>accounting system</w:t>
      </w:r>
      <w:r>
        <w:rPr>
          <w:rFonts w:asciiTheme="minorHAnsi" w:hAnsiTheme="minorHAnsi"/>
        </w:rPr>
        <w:t>.</w:t>
      </w:r>
    </w:p>
    <w:p w:rsidR="00E075AE" w:rsidRPr="003431F3" w:rsidRDefault="00E075AE" w:rsidP="00DD4FE8">
      <w:pPr>
        <w:pStyle w:val="ListParagraph"/>
        <w:widowControl/>
        <w:autoSpaceDE/>
        <w:autoSpaceDN/>
        <w:adjustRightInd/>
        <w:contextualSpacing/>
        <w:rPr>
          <w:rFonts w:asciiTheme="minorHAnsi" w:hAnsiTheme="minorHAnsi"/>
        </w:rPr>
      </w:pPr>
    </w:p>
    <w:p w:rsidR="004554F9" w:rsidRPr="003431F3" w:rsidRDefault="00E075AE" w:rsidP="00DD4FE8">
      <w:pPr>
        <w:spacing w:after="0" w:line="240" w:lineRule="auto"/>
        <w:rPr>
          <w:rFonts w:asciiTheme="minorHAnsi" w:hAnsiTheme="minorHAnsi"/>
          <w:sz w:val="24"/>
          <w:szCs w:val="24"/>
        </w:rPr>
      </w:pPr>
      <w:r w:rsidRPr="003431F3">
        <w:rPr>
          <w:rFonts w:asciiTheme="minorHAnsi" w:hAnsiTheme="minorHAnsi"/>
          <w:sz w:val="24"/>
          <w:szCs w:val="24"/>
        </w:rPr>
        <w:t xml:space="preserve">In terms of establishing a management unit to support the project </w:t>
      </w:r>
      <w:r w:rsidR="004554F9" w:rsidRPr="003431F3">
        <w:rPr>
          <w:rFonts w:asciiTheme="minorHAnsi" w:hAnsiTheme="minorHAnsi"/>
          <w:sz w:val="24"/>
          <w:szCs w:val="24"/>
        </w:rPr>
        <w:t>implementation</w:t>
      </w:r>
      <w:r w:rsidR="00611C05">
        <w:rPr>
          <w:rFonts w:asciiTheme="minorHAnsi" w:hAnsiTheme="minorHAnsi"/>
          <w:sz w:val="24"/>
          <w:szCs w:val="24"/>
        </w:rPr>
        <w:t>,</w:t>
      </w:r>
      <w:r w:rsidR="004554F9" w:rsidRPr="003431F3">
        <w:rPr>
          <w:rFonts w:asciiTheme="minorHAnsi" w:hAnsiTheme="minorHAnsi"/>
          <w:sz w:val="24"/>
          <w:szCs w:val="24"/>
        </w:rPr>
        <w:t xml:space="preserve"> </w:t>
      </w:r>
      <w:r w:rsidR="00CE5DE1" w:rsidRPr="003431F3">
        <w:rPr>
          <w:rFonts w:asciiTheme="minorHAnsi" w:hAnsiTheme="minorHAnsi"/>
          <w:sz w:val="24"/>
          <w:szCs w:val="24"/>
        </w:rPr>
        <w:t>it</w:t>
      </w:r>
      <w:r w:rsidRPr="003431F3">
        <w:rPr>
          <w:rFonts w:asciiTheme="minorHAnsi" w:hAnsiTheme="minorHAnsi"/>
          <w:sz w:val="24"/>
          <w:szCs w:val="24"/>
        </w:rPr>
        <w:t xml:space="preserve"> should </w:t>
      </w:r>
      <w:r w:rsidR="00094225" w:rsidRPr="003431F3">
        <w:rPr>
          <w:rFonts w:asciiTheme="minorHAnsi" w:hAnsiTheme="minorHAnsi"/>
          <w:sz w:val="24"/>
          <w:szCs w:val="24"/>
        </w:rPr>
        <w:t xml:space="preserve">as far as possible be within the </w:t>
      </w:r>
      <w:r w:rsidRPr="003431F3">
        <w:rPr>
          <w:rFonts w:asciiTheme="minorHAnsi" w:hAnsiTheme="minorHAnsi"/>
          <w:sz w:val="24"/>
          <w:szCs w:val="24"/>
        </w:rPr>
        <w:t xml:space="preserve">existing structure </w:t>
      </w:r>
      <w:r w:rsidR="00094225" w:rsidRPr="003431F3">
        <w:rPr>
          <w:rFonts w:asciiTheme="minorHAnsi" w:hAnsiTheme="minorHAnsi"/>
          <w:sz w:val="24"/>
          <w:szCs w:val="24"/>
        </w:rPr>
        <w:t xml:space="preserve">of the </w:t>
      </w:r>
      <w:r w:rsidR="00163134">
        <w:rPr>
          <w:rFonts w:asciiTheme="minorHAnsi" w:hAnsiTheme="minorHAnsi"/>
          <w:sz w:val="24"/>
          <w:szCs w:val="24"/>
        </w:rPr>
        <w:t>Responsible Institution</w:t>
      </w:r>
      <w:r w:rsidR="00BF385A" w:rsidRPr="003431F3">
        <w:rPr>
          <w:rFonts w:asciiTheme="minorHAnsi" w:hAnsiTheme="minorHAnsi"/>
          <w:sz w:val="24"/>
          <w:szCs w:val="24"/>
        </w:rPr>
        <w:t xml:space="preserve"> to avoid </w:t>
      </w:r>
      <w:r w:rsidR="00094225" w:rsidRPr="003431F3">
        <w:rPr>
          <w:rFonts w:asciiTheme="minorHAnsi" w:hAnsiTheme="minorHAnsi"/>
          <w:sz w:val="24"/>
          <w:szCs w:val="24"/>
        </w:rPr>
        <w:t>e</w:t>
      </w:r>
      <w:r w:rsidRPr="003431F3">
        <w:rPr>
          <w:rFonts w:asciiTheme="minorHAnsi" w:hAnsiTheme="minorHAnsi"/>
          <w:sz w:val="24"/>
          <w:szCs w:val="24"/>
        </w:rPr>
        <w:t>stablis</w:t>
      </w:r>
      <w:r w:rsidR="00094225" w:rsidRPr="003431F3">
        <w:rPr>
          <w:rFonts w:asciiTheme="minorHAnsi" w:hAnsiTheme="minorHAnsi"/>
          <w:sz w:val="24"/>
          <w:szCs w:val="24"/>
        </w:rPr>
        <w:t xml:space="preserve">hment of </w:t>
      </w:r>
      <w:r w:rsidRPr="003431F3">
        <w:rPr>
          <w:rFonts w:asciiTheme="minorHAnsi" w:hAnsiTheme="minorHAnsi"/>
          <w:sz w:val="24"/>
          <w:szCs w:val="24"/>
        </w:rPr>
        <w:t>a parallel structure or organi</w:t>
      </w:r>
      <w:r w:rsidR="00611C05">
        <w:rPr>
          <w:rFonts w:asciiTheme="minorHAnsi" w:hAnsiTheme="minorHAnsi"/>
          <w:sz w:val="24"/>
          <w:szCs w:val="24"/>
        </w:rPr>
        <w:t>s</w:t>
      </w:r>
      <w:r w:rsidRPr="003431F3">
        <w:rPr>
          <w:rFonts w:asciiTheme="minorHAnsi" w:hAnsiTheme="minorHAnsi"/>
          <w:sz w:val="24"/>
          <w:szCs w:val="24"/>
        </w:rPr>
        <w:t>ation</w:t>
      </w:r>
      <w:r w:rsidR="00BF385A" w:rsidRPr="003431F3">
        <w:rPr>
          <w:rFonts w:asciiTheme="minorHAnsi" w:hAnsiTheme="minorHAnsi"/>
          <w:sz w:val="24"/>
          <w:szCs w:val="24"/>
        </w:rPr>
        <w:t>.</w:t>
      </w:r>
      <w:r w:rsidRPr="003431F3">
        <w:rPr>
          <w:rFonts w:asciiTheme="minorHAnsi" w:hAnsiTheme="minorHAnsi"/>
          <w:sz w:val="24"/>
          <w:szCs w:val="24"/>
        </w:rPr>
        <w:t xml:space="preserve"> </w:t>
      </w:r>
      <w:r w:rsidR="000F5578">
        <w:rPr>
          <w:rFonts w:asciiTheme="minorHAnsi" w:hAnsiTheme="minorHAnsi"/>
          <w:sz w:val="24"/>
          <w:szCs w:val="24"/>
        </w:rPr>
        <w:t>When establishing the project management unit i</w:t>
      </w:r>
      <w:r w:rsidR="00F87C19" w:rsidRPr="003431F3">
        <w:rPr>
          <w:rFonts w:asciiTheme="minorHAnsi" w:hAnsiTheme="minorHAnsi"/>
          <w:sz w:val="24"/>
          <w:szCs w:val="24"/>
        </w:rPr>
        <w:t xml:space="preserve">t might be necessary </w:t>
      </w:r>
      <w:r w:rsidRPr="003431F3">
        <w:rPr>
          <w:rFonts w:asciiTheme="minorHAnsi" w:hAnsiTheme="minorHAnsi"/>
          <w:sz w:val="24"/>
          <w:szCs w:val="24"/>
        </w:rPr>
        <w:t xml:space="preserve">to advertise for new positions or at least assign </w:t>
      </w:r>
      <w:r w:rsidR="00CE5DE1" w:rsidRPr="003431F3">
        <w:rPr>
          <w:rFonts w:asciiTheme="minorHAnsi" w:hAnsiTheme="minorHAnsi"/>
          <w:sz w:val="24"/>
          <w:szCs w:val="24"/>
        </w:rPr>
        <w:t xml:space="preserve">management staff directly to the </w:t>
      </w:r>
      <w:r w:rsidR="00CE5DE1" w:rsidRPr="003431F3">
        <w:rPr>
          <w:rFonts w:asciiTheme="minorHAnsi" w:hAnsiTheme="minorHAnsi"/>
          <w:sz w:val="24"/>
          <w:szCs w:val="24"/>
        </w:rPr>
        <w:lastRenderedPageBreak/>
        <w:t xml:space="preserve">project. This includes staff </w:t>
      </w:r>
      <w:r w:rsidRPr="003431F3">
        <w:rPr>
          <w:rFonts w:asciiTheme="minorHAnsi" w:hAnsiTheme="minorHAnsi"/>
          <w:sz w:val="24"/>
          <w:szCs w:val="24"/>
        </w:rPr>
        <w:t>to accountin</w:t>
      </w:r>
      <w:r w:rsidR="00CE5DE1" w:rsidRPr="003431F3">
        <w:rPr>
          <w:rFonts w:asciiTheme="minorHAnsi" w:hAnsiTheme="minorHAnsi"/>
          <w:sz w:val="24"/>
          <w:szCs w:val="24"/>
        </w:rPr>
        <w:t>g functions</w:t>
      </w:r>
      <w:r w:rsidRPr="003431F3">
        <w:rPr>
          <w:rFonts w:asciiTheme="minorHAnsi" w:hAnsiTheme="minorHAnsi"/>
          <w:sz w:val="24"/>
          <w:szCs w:val="24"/>
        </w:rPr>
        <w:t>, secretary support and other administrative support</w:t>
      </w:r>
      <w:r w:rsidR="00D608F5" w:rsidRPr="003431F3">
        <w:rPr>
          <w:rFonts w:asciiTheme="minorHAnsi" w:hAnsiTheme="minorHAnsi"/>
          <w:sz w:val="24"/>
          <w:szCs w:val="24"/>
        </w:rPr>
        <w:t xml:space="preserve"> covered by the overhead</w:t>
      </w:r>
      <w:r w:rsidRPr="003431F3">
        <w:rPr>
          <w:rFonts w:asciiTheme="minorHAnsi" w:hAnsiTheme="minorHAnsi"/>
          <w:sz w:val="24"/>
          <w:szCs w:val="24"/>
        </w:rPr>
        <w:t xml:space="preserve">. </w:t>
      </w:r>
    </w:p>
    <w:p w:rsidR="004554F9" w:rsidRPr="003431F3" w:rsidRDefault="004554F9" w:rsidP="00DD4FE8">
      <w:pPr>
        <w:spacing w:after="0" w:line="240" w:lineRule="auto"/>
        <w:rPr>
          <w:rFonts w:asciiTheme="minorHAnsi" w:hAnsiTheme="minorHAnsi"/>
          <w:sz w:val="24"/>
          <w:szCs w:val="24"/>
        </w:rPr>
      </w:pPr>
    </w:p>
    <w:p w:rsidR="004554F9" w:rsidRPr="003431F3" w:rsidRDefault="00E075AE" w:rsidP="00DD4FE8">
      <w:pPr>
        <w:spacing w:after="0" w:line="240" w:lineRule="auto"/>
        <w:rPr>
          <w:rFonts w:asciiTheme="minorHAnsi" w:hAnsiTheme="minorHAnsi"/>
          <w:sz w:val="24"/>
          <w:szCs w:val="24"/>
        </w:rPr>
      </w:pPr>
      <w:r w:rsidRPr="003431F3">
        <w:rPr>
          <w:rFonts w:asciiTheme="minorHAnsi" w:hAnsiTheme="minorHAnsi"/>
          <w:sz w:val="24"/>
          <w:szCs w:val="24"/>
        </w:rPr>
        <w:t xml:space="preserve">In order to function </w:t>
      </w:r>
      <w:r w:rsidR="004554F9" w:rsidRPr="003431F3">
        <w:rPr>
          <w:rFonts w:asciiTheme="minorHAnsi" w:hAnsiTheme="minorHAnsi"/>
          <w:sz w:val="24"/>
          <w:szCs w:val="24"/>
        </w:rPr>
        <w:t xml:space="preserve">effectively and ensure </w:t>
      </w:r>
      <w:r w:rsidRPr="003431F3">
        <w:rPr>
          <w:rFonts w:asciiTheme="minorHAnsi" w:hAnsiTheme="minorHAnsi"/>
          <w:sz w:val="24"/>
          <w:szCs w:val="24"/>
        </w:rPr>
        <w:t>internal communication, covering project progress, monthly financial statements and knowledge sharing</w:t>
      </w:r>
      <w:r w:rsidR="00611C05">
        <w:rPr>
          <w:rFonts w:asciiTheme="minorHAnsi" w:hAnsiTheme="minorHAnsi"/>
          <w:sz w:val="24"/>
          <w:szCs w:val="24"/>
        </w:rPr>
        <w:t>,</w:t>
      </w:r>
      <w:r w:rsidRPr="003431F3">
        <w:rPr>
          <w:rFonts w:asciiTheme="minorHAnsi" w:hAnsiTheme="minorHAnsi"/>
          <w:sz w:val="24"/>
          <w:szCs w:val="24"/>
        </w:rPr>
        <w:t xml:space="preserve"> it should be decided and scheduled how regularly internal project</w:t>
      </w:r>
      <w:r w:rsidR="00D519F2">
        <w:rPr>
          <w:rFonts w:asciiTheme="minorHAnsi" w:hAnsiTheme="minorHAnsi"/>
          <w:sz w:val="24"/>
          <w:szCs w:val="24"/>
        </w:rPr>
        <w:t xml:space="preserve"> management</w:t>
      </w:r>
      <w:r w:rsidRPr="003431F3">
        <w:rPr>
          <w:rFonts w:asciiTheme="minorHAnsi" w:hAnsiTheme="minorHAnsi"/>
          <w:sz w:val="24"/>
          <w:szCs w:val="24"/>
        </w:rPr>
        <w:t xml:space="preserve"> meetings are to be held. </w:t>
      </w:r>
      <w:r w:rsidR="004554F9" w:rsidRPr="003431F3">
        <w:rPr>
          <w:rFonts w:asciiTheme="minorHAnsi" w:hAnsiTheme="minorHAnsi"/>
          <w:sz w:val="24"/>
          <w:szCs w:val="24"/>
        </w:rPr>
        <w:t>It must also be define</w:t>
      </w:r>
      <w:r w:rsidR="00611C05">
        <w:rPr>
          <w:rFonts w:asciiTheme="minorHAnsi" w:hAnsiTheme="minorHAnsi"/>
          <w:sz w:val="24"/>
          <w:szCs w:val="24"/>
        </w:rPr>
        <w:t>d</w:t>
      </w:r>
      <w:r w:rsidR="004554F9" w:rsidRPr="003431F3">
        <w:rPr>
          <w:rFonts w:asciiTheme="minorHAnsi" w:hAnsiTheme="minorHAnsi"/>
          <w:sz w:val="24"/>
          <w:szCs w:val="24"/>
        </w:rPr>
        <w:t xml:space="preserve"> who </w:t>
      </w:r>
      <w:r w:rsidRPr="003431F3">
        <w:rPr>
          <w:rFonts w:asciiTheme="minorHAnsi" w:hAnsiTheme="minorHAnsi"/>
          <w:sz w:val="24"/>
          <w:szCs w:val="24"/>
        </w:rPr>
        <w:t>should</w:t>
      </w:r>
      <w:r w:rsidR="004554F9" w:rsidRPr="003431F3">
        <w:rPr>
          <w:rFonts w:asciiTheme="minorHAnsi" w:hAnsiTheme="minorHAnsi"/>
          <w:sz w:val="24"/>
          <w:szCs w:val="24"/>
        </w:rPr>
        <w:t xml:space="preserve"> attend what </w:t>
      </w:r>
      <w:r w:rsidR="00224F14" w:rsidRPr="003431F3">
        <w:rPr>
          <w:rFonts w:asciiTheme="minorHAnsi" w:hAnsiTheme="minorHAnsi"/>
          <w:sz w:val="24"/>
          <w:szCs w:val="24"/>
        </w:rPr>
        <w:t xml:space="preserve">type of </w:t>
      </w:r>
      <w:r w:rsidR="004554F9" w:rsidRPr="003431F3">
        <w:rPr>
          <w:rFonts w:asciiTheme="minorHAnsi" w:hAnsiTheme="minorHAnsi"/>
          <w:sz w:val="24"/>
          <w:szCs w:val="24"/>
        </w:rPr>
        <w:t>meeting</w:t>
      </w:r>
      <w:r w:rsidR="00224F14" w:rsidRPr="003431F3">
        <w:rPr>
          <w:rFonts w:asciiTheme="minorHAnsi" w:hAnsiTheme="minorHAnsi"/>
          <w:sz w:val="24"/>
          <w:szCs w:val="24"/>
        </w:rPr>
        <w:t>s</w:t>
      </w:r>
      <w:r w:rsidR="00D519F2">
        <w:rPr>
          <w:rFonts w:asciiTheme="minorHAnsi" w:hAnsiTheme="minorHAnsi"/>
          <w:sz w:val="24"/>
          <w:szCs w:val="24"/>
        </w:rPr>
        <w:t xml:space="preserve">. </w:t>
      </w:r>
    </w:p>
    <w:p w:rsidR="004554F9" w:rsidRPr="003431F3" w:rsidRDefault="004554F9" w:rsidP="00DD4FE8">
      <w:pPr>
        <w:spacing w:after="0" w:line="240" w:lineRule="auto"/>
        <w:rPr>
          <w:rFonts w:asciiTheme="minorHAnsi" w:hAnsiTheme="minorHAnsi"/>
          <w:sz w:val="24"/>
          <w:szCs w:val="24"/>
        </w:rPr>
      </w:pPr>
    </w:p>
    <w:p w:rsidR="004842E8" w:rsidRPr="003431F3" w:rsidRDefault="00AE3C1B" w:rsidP="00DD4FE8">
      <w:pPr>
        <w:pStyle w:val="Heading3"/>
        <w:spacing w:before="0" w:line="240" w:lineRule="auto"/>
        <w:rPr>
          <w:rFonts w:asciiTheme="minorHAnsi" w:hAnsiTheme="minorHAnsi" w:cs="Calibri"/>
          <w:color w:val="0070C0"/>
          <w:sz w:val="28"/>
          <w:szCs w:val="28"/>
        </w:rPr>
      </w:pPr>
      <w:bookmarkStart w:id="13" w:name="_Toc471807651"/>
      <w:r w:rsidRPr="003431F3">
        <w:rPr>
          <w:rFonts w:asciiTheme="minorHAnsi" w:hAnsiTheme="minorHAnsi" w:cs="Calibri"/>
          <w:color w:val="0070C0"/>
          <w:sz w:val="28"/>
          <w:szCs w:val="28"/>
        </w:rPr>
        <w:t>4.2</w:t>
      </w:r>
      <w:r w:rsidR="00D27611" w:rsidRPr="003431F3">
        <w:rPr>
          <w:rFonts w:asciiTheme="minorHAnsi" w:hAnsiTheme="minorHAnsi" w:cs="Calibri"/>
          <w:color w:val="0070C0"/>
          <w:sz w:val="28"/>
          <w:szCs w:val="28"/>
        </w:rPr>
        <w:t xml:space="preserve"> </w:t>
      </w:r>
      <w:r w:rsidR="004842E8" w:rsidRPr="003431F3">
        <w:rPr>
          <w:rFonts w:asciiTheme="minorHAnsi" w:hAnsiTheme="minorHAnsi" w:cs="Calibri"/>
          <w:color w:val="0070C0"/>
          <w:sz w:val="28"/>
          <w:szCs w:val="28"/>
        </w:rPr>
        <w:t>Project Period</w:t>
      </w:r>
      <w:bookmarkEnd w:id="11"/>
      <w:bookmarkEnd w:id="13"/>
    </w:p>
    <w:p w:rsidR="004842E8" w:rsidRPr="003431F3" w:rsidRDefault="004842E8" w:rsidP="00DD4FE8">
      <w:pPr>
        <w:spacing w:after="0" w:line="240" w:lineRule="auto"/>
        <w:rPr>
          <w:sz w:val="24"/>
          <w:szCs w:val="24"/>
        </w:rPr>
      </w:pPr>
      <w:bookmarkStart w:id="14" w:name="_Toc331749530"/>
      <w:r w:rsidRPr="003431F3">
        <w:rPr>
          <w:sz w:val="24"/>
          <w:szCs w:val="24"/>
        </w:rPr>
        <w:t xml:space="preserve">The project period is indicated in the </w:t>
      </w:r>
      <w:r w:rsidR="00163134">
        <w:rPr>
          <w:sz w:val="24"/>
          <w:szCs w:val="24"/>
        </w:rPr>
        <w:t>Letter</w:t>
      </w:r>
      <w:r w:rsidR="00061E73">
        <w:rPr>
          <w:sz w:val="24"/>
          <w:szCs w:val="24"/>
        </w:rPr>
        <w:t xml:space="preserve"> of Grant</w:t>
      </w:r>
      <w:r w:rsidR="00E86F0E">
        <w:rPr>
          <w:sz w:val="24"/>
          <w:szCs w:val="24"/>
        </w:rPr>
        <w:t>,</w:t>
      </w:r>
      <w:r w:rsidRPr="003431F3">
        <w:rPr>
          <w:sz w:val="24"/>
          <w:szCs w:val="24"/>
        </w:rPr>
        <w:t xml:space="preserve"> and the project must be completed within the grant framework’s approved timeframe.</w:t>
      </w:r>
    </w:p>
    <w:p w:rsidR="004842E8" w:rsidRPr="003431F3" w:rsidRDefault="004842E8" w:rsidP="00DD4FE8">
      <w:pPr>
        <w:spacing w:after="0" w:line="240" w:lineRule="auto"/>
        <w:rPr>
          <w:sz w:val="24"/>
          <w:szCs w:val="24"/>
        </w:rPr>
      </w:pPr>
    </w:p>
    <w:p w:rsidR="004842E8" w:rsidRPr="003431F3" w:rsidRDefault="004842E8" w:rsidP="00DD4FE8">
      <w:pPr>
        <w:spacing w:after="0" w:line="240" w:lineRule="auto"/>
        <w:rPr>
          <w:sz w:val="24"/>
          <w:szCs w:val="24"/>
        </w:rPr>
      </w:pPr>
      <w:r w:rsidRPr="003431F3">
        <w:rPr>
          <w:sz w:val="24"/>
          <w:szCs w:val="24"/>
        </w:rPr>
        <w:t xml:space="preserve">The project period can </w:t>
      </w:r>
      <w:r w:rsidR="00163134">
        <w:rPr>
          <w:sz w:val="24"/>
          <w:szCs w:val="24"/>
        </w:rPr>
        <w:t xml:space="preserve">normally </w:t>
      </w:r>
      <w:r w:rsidRPr="003431F3">
        <w:rPr>
          <w:sz w:val="24"/>
          <w:szCs w:val="24"/>
        </w:rPr>
        <w:t>be adjusted in case of:</w:t>
      </w:r>
    </w:p>
    <w:p w:rsidR="004842E8" w:rsidRPr="003431F3" w:rsidRDefault="004842E8" w:rsidP="00DD4FE8">
      <w:pPr>
        <w:pStyle w:val="ListParagraph"/>
        <w:numPr>
          <w:ilvl w:val="0"/>
          <w:numId w:val="1"/>
        </w:numPr>
        <w:rPr>
          <w:rFonts w:ascii="Calibri" w:hAnsi="Calibri" w:cs="Calibri"/>
        </w:rPr>
      </w:pPr>
      <w:r w:rsidRPr="003431F3">
        <w:rPr>
          <w:rFonts w:ascii="Calibri" w:hAnsi="Calibri" w:cs="Calibri"/>
        </w:rPr>
        <w:t>Delay in attaining local approval of the project. Attainment of local approvals</w:t>
      </w:r>
      <w:r w:rsidR="009B497B" w:rsidRPr="003431F3">
        <w:rPr>
          <w:rFonts w:ascii="Calibri" w:hAnsi="Calibri" w:cs="Calibri"/>
        </w:rPr>
        <w:t xml:space="preserve"> </w:t>
      </w:r>
      <w:r w:rsidRPr="003431F3">
        <w:rPr>
          <w:rFonts w:ascii="Calibri" w:hAnsi="Calibri" w:cs="Calibri"/>
        </w:rPr>
        <w:t>takes time in some countries. Depending on the date of local approval the project period can be adjusted accordingly;</w:t>
      </w:r>
    </w:p>
    <w:p w:rsidR="004842E8" w:rsidRPr="003431F3" w:rsidRDefault="00E86F0E" w:rsidP="00DD4FE8">
      <w:pPr>
        <w:pStyle w:val="ListParagraph"/>
        <w:numPr>
          <w:ilvl w:val="0"/>
          <w:numId w:val="1"/>
        </w:numPr>
        <w:rPr>
          <w:rFonts w:ascii="Calibri" w:hAnsi="Calibri" w:cs="Calibri"/>
        </w:rPr>
      </w:pPr>
      <w:r>
        <w:rPr>
          <w:rFonts w:ascii="Calibri" w:hAnsi="Calibri" w:cs="Calibri"/>
        </w:rPr>
        <w:t>D</w:t>
      </w:r>
      <w:r w:rsidR="004842E8" w:rsidRPr="003431F3">
        <w:rPr>
          <w:rFonts w:ascii="Calibri" w:hAnsi="Calibri" w:cs="Calibri"/>
        </w:rPr>
        <w:t xml:space="preserve">elays in carrying out the planned activities. In some countries it takes up to four years to complete a PhD study. </w:t>
      </w:r>
      <w:r w:rsidR="00247AEC">
        <w:rPr>
          <w:rFonts w:ascii="Calibri" w:hAnsi="Calibri" w:cs="Calibri"/>
        </w:rPr>
        <w:t>A</w:t>
      </w:r>
      <w:r w:rsidR="004842E8" w:rsidRPr="003431F3">
        <w:rPr>
          <w:rFonts w:ascii="Calibri" w:hAnsi="Calibri" w:cs="Calibri"/>
        </w:rPr>
        <w:t xml:space="preserve">n extension </w:t>
      </w:r>
      <w:r w:rsidR="00247AEC">
        <w:rPr>
          <w:rFonts w:ascii="Calibri" w:hAnsi="Calibri" w:cs="Calibri"/>
        </w:rPr>
        <w:t xml:space="preserve">will normally be approved </w:t>
      </w:r>
      <w:r w:rsidR="004842E8" w:rsidRPr="003431F3">
        <w:rPr>
          <w:rFonts w:ascii="Calibri" w:hAnsi="Calibri" w:cs="Calibri"/>
        </w:rPr>
        <w:t>to ensure that all PhD studies included in the project are completed. Also delay</w:t>
      </w:r>
      <w:r>
        <w:rPr>
          <w:rFonts w:ascii="Calibri" w:hAnsi="Calibri" w:cs="Calibri"/>
        </w:rPr>
        <w:t>s</w:t>
      </w:r>
      <w:r w:rsidR="004842E8" w:rsidRPr="003431F3">
        <w:rPr>
          <w:rFonts w:ascii="Calibri" w:hAnsi="Calibri" w:cs="Calibri"/>
        </w:rPr>
        <w:t xml:space="preserve"> in carrying out other project activities may require an extension of the project period.  </w:t>
      </w:r>
    </w:p>
    <w:p w:rsidR="006E0B6B" w:rsidRPr="002B6823" w:rsidRDefault="006E0B6B" w:rsidP="00DD4FE8">
      <w:pPr>
        <w:spacing w:after="0" w:line="240" w:lineRule="auto"/>
        <w:rPr>
          <w:rFonts w:asciiTheme="minorHAnsi" w:hAnsiTheme="minorHAnsi"/>
          <w:sz w:val="24"/>
          <w:szCs w:val="24"/>
        </w:rPr>
      </w:pPr>
    </w:p>
    <w:p w:rsidR="00BC4D13" w:rsidRDefault="00BC4D13" w:rsidP="00DD4FE8">
      <w:pPr>
        <w:spacing w:after="0" w:line="240" w:lineRule="auto"/>
        <w:rPr>
          <w:rFonts w:asciiTheme="minorHAnsi" w:hAnsiTheme="minorHAnsi"/>
          <w:sz w:val="24"/>
          <w:szCs w:val="24"/>
        </w:rPr>
      </w:pPr>
      <w:r>
        <w:rPr>
          <w:rFonts w:asciiTheme="minorHAnsi" w:hAnsiTheme="minorHAnsi"/>
          <w:sz w:val="24"/>
          <w:szCs w:val="24"/>
        </w:rPr>
        <w:t xml:space="preserve">No-cost extension of projects requires approval from DFC and the General Conditions must be followed. </w:t>
      </w:r>
    </w:p>
    <w:p w:rsidR="00BC4D13" w:rsidRDefault="00BC4D13" w:rsidP="00DD4FE8">
      <w:pPr>
        <w:spacing w:after="0" w:line="240" w:lineRule="auto"/>
        <w:rPr>
          <w:rFonts w:asciiTheme="minorHAnsi" w:hAnsiTheme="minorHAnsi"/>
          <w:sz w:val="24"/>
          <w:szCs w:val="24"/>
        </w:rPr>
      </w:pPr>
    </w:p>
    <w:p w:rsidR="004842E8" w:rsidRPr="003431F3" w:rsidRDefault="00AE3C1B" w:rsidP="00DD4FE8">
      <w:pPr>
        <w:pStyle w:val="Heading3"/>
        <w:spacing w:before="0" w:line="240" w:lineRule="auto"/>
        <w:rPr>
          <w:rFonts w:ascii="Calibri" w:hAnsi="Calibri" w:cs="Calibri"/>
          <w:color w:val="0070C0"/>
          <w:sz w:val="28"/>
          <w:szCs w:val="28"/>
        </w:rPr>
      </w:pPr>
      <w:bookmarkStart w:id="15" w:name="_Toc471807652"/>
      <w:r w:rsidRPr="003431F3">
        <w:rPr>
          <w:rFonts w:ascii="Calibri" w:hAnsi="Calibri" w:cs="Calibri"/>
          <w:color w:val="0070C0"/>
          <w:sz w:val="28"/>
          <w:szCs w:val="28"/>
        </w:rPr>
        <w:t>4.3</w:t>
      </w:r>
      <w:r w:rsidR="004842E8" w:rsidRPr="003431F3">
        <w:rPr>
          <w:rFonts w:ascii="Calibri" w:hAnsi="Calibri" w:cs="Calibri"/>
          <w:color w:val="0070C0"/>
          <w:sz w:val="28"/>
          <w:szCs w:val="28"/>
        </w:rPr>
        <w:t xml:space="preserve"> Project Adjustments</w:t>
      </w:r>
      <w:bookmarkEnd w:id="14"/>
      <w:bookmarkEnd w:id="15"/>
    </w:p>
    <w:p w:rsidR="004842E8" w:rsidRPr="003431F3" w:rsidRDefault="0030590C" w:rsidP="00DD4FE8">
      <w:pPr>
        <w:spacing w:after="0" w:line="240" w:lineRule="auto"/>
        <w:rPr>
          <w:sz w:val="24"/>
          <w:szCs w:val="24"/>
        </w:rPr>
      </w:pPr>
      <w:bookmarkStart w:id="16" w:name="_Toc331749531"/>
      <w:r>
        <w:rPr>
          <w:sz w:val="24"/>
          <w:szCs w:val="24"/>
        </w:rPr>
        <w:t xml:space="preserve">Adjustments </w:t>
      </w:r>
      <w:r w:rsidR="004842E8" w:rsidRPr="003431F3">
        <w:rPr>
          <w:sz w:val="24"/>
          <w:szCs w:val="24"/>
        </w:rPr>
        <w:t>in the project that need DFC/</w:t>
      </w:r>
      <w:r w:rsidR="00C94284">
        <w:rPr>
          <w:sz w:val="24"/>
          <w:szCs w:val="24"/>
        </w:rPr>
        <w:t>the Ministry of Foreign Affairs</w:t>
      </w:r>
      <w:r w:rsidR="00163134">
        <w:rPr>
          <w:sz w:val="24"/>
          <w:szCs w:val="24"/>
        </w:rPr>
        <w:t>’</w:t>
      </w:r>
      <w:r w:rsidR="004842E8" w:rsidRPr="003431F3">
        <w:rPr>
          <w:sz w:val="24"/>
          <w:szCs w:val="24"/>
        </w:rPr>
        <w:t xml:space="preserve"> </w:t>
      </w:r>
      <w:r>
        <w:rPr>
          <w:sz w:val="24"/>
          <w:szCs w:val="24"/>
        </w:rPr>
        <w:t xml:space="preserve">approval </w:t>
      </w:r>
      <w:r w:rsidR="004842E8" w:rsidRPr="003431F3">
        <w:rPr>
          <w:sz w:val="24"/>
          <w:szCs w:val="24"/>
        </w:rPr>
        <w:t>include:</w:t>
      </w:r>
    </w:p>
    <w:p w:rsidR="004842E8" w:rsidRPr="003431F3" w:rsidRDefault="004842E8" w:rsidP="00DD4FE8">
      <w:pPr>
        <w:pStyle w:val="ListParagraph"/>
        <w:numPr>
          <w:ilvl w:val="0"/>
          <w:numId w:val="10"/>
        </w:numPr>
        <w:rPr>
          <w:rFonts w:ascii="Calibri" w:hAnsi="Calibri" w:cs="Calibri"/>
        </w:rPr>
      </w:pPr>
      <w:r w:rsidRPr="003431F3">
        <w:rPr>
          <w:rFonts w:ascii="Calibri" w:hAnsi="Calibri" w:cs="Calibri"/>
        </w:rPr>
        <w:t xml:space="preserve">Changes in the approved objectives and outputs; </w:t>
      </w:r>
    </w:p>
    <w:p w:rsidR="004842E8" w:rsidRPr="003431F3" w:rsidRDefault="004842E8" w:rsidP="00DD4FE8">
      <w:pPr>
        <w:pStyle w:val="ListParagraph"/>
        <w:numPr>
          <w:ilvl w:val="0"/>
          <w:numId w:val="10"/>
        </w:numPr>
        <w:rPr>
          <w:rFonts w:ascii="Calibri" w:hAnsi="Calibri" w:cs="Calibri"/>
        </w:rPr>
      </w:pPr>
      <w:r w:rsidRPr="003431F3">
        <w:rPr>
          <w:rFonts w:ascii="Calibri" w:hAnsi="Calibri" w:cs="Calibri"/>
        </w:rPr>
        <w:t xml:space="preserve">Change of </w:t>
      </w:r>
      <w:r w:rsidR="003A1ED8">
        <w:rPr>
          <w:rFonts w:ascii="Calibri" w:hAnsi="Calibri" w:cs="Calibri"/>
        </w:rPr>
        <w:t>Project Coordinator</w:t>
      </w:r>
      <w:r w:rsidRPr="003431F3">
        <w:rPr>
          <w:rFonts w:ascii="Calibri" w:hAnsi="Calibri" w:cs="Calibri"/>
        </w:rPr>
        <w:t>;</w:t>
      </w:r>
    </w:p>
    <w:p w:rsidR="004842E8" w:rsidRPr="003431F3" w:rsidRDefault="004842E8" w:rsidP="00DD4FE8">
      <w:pPr>
        <w:pStyle w:val="ListParagraph"/>
        <w:numPr>
          <w:ilvl w:val="0"/>
          <w:numId w:val="10"/>
        </w:numPr>
        <w:rPr>
          <w:rFonts w:ascii="Calibri" w:hAnsi="Calibri" w:cs="Calibri"/>
        </w:rPr>
      </w:pPr>
      <w:r w:rsidRPr="003431F3">
        <w:rPr>
          <w:rFonts w:ascii="Calibri" w:hAnsi="Calibri" w:cs="Calibri"/>
        </w:rPr>
        <w:t xml:space="preserve">Change of </w:t>
      </w:r>
      <w:r w:rsidR="00163134">
        <w:rPr>
          <w:rFonts w:ascii="Calibri" w:hAnsi="Calibri" w:cs="Calibri"/>
        </w:rPr>
        <w:t>Responsible Institution</w:t>
      </w:r>
      <w:r w:rsidRPr="003431F3">
        <w:rPr>
          <w:rFonts w:ascii="Calibri" w:hAnsi="Calibri" w:cs="Calibri"/>
        </w:rPr>
        <w:t>;</w:t>
      </w:r>
    </w:p>
    <w:p w:rsidR="004842E8" w:rsidRPr="003431F3" w:rsidRDefault="0035165F" w:rsidP="00DD4FE8">
      <w:pPr>
        <w:pStyle w:val="ListParagraph"/>
        <w:numPr>
          <w:ilvl w:val="0"/>
          <w:numId w:val="10"/>
        </w:numPr>
        <w:rPr>
          <w:rFonts w:ascii="Calibri" w:hAnsi="Calibri" w:cs="Calibri"/>
        </w:rPr>
      </w:pPr>
      <w:r>
        <w:rPr>
          <w:rFonts w:ascii="Calibri" w:hAnsi="Calibri" w:cs="Calibri"/>
        </w:rPr>
        <w:t xml:space="preserve">Change in </w:t>
      </w:r>
      <w:r w:rsidR="00BC4D13">
        <w:rPr>
          <w:rFonts w:ascii="Calibri" w:hAnsi="Calibri" w:cs="Calibri"/>
        </w:rPr>
        <w:t>Coordinators (</w:t>
      </w:r>
      <w:r w:rsidR="004842E8" w:rsidRPr="003431F3">
        <w:rPr>
          <w:rFonts w:ascii="Calibri" w:hAnsi="Calibri" w:cs="Calibri"/>
        </w:rPr>
        <w:t>key</w:t>
      </w:r>
      <w:r>
        <w:rPr>
          <w:rFonts w:ascii="Calibri" w:hAnsi="Calibri" w:cs="Calibri"/>
        </w:rPr>
        <w:t xml:space="preserve"> project</w:t>
      </w:r>
      <w:r w:rsidR="004842E8" w:rsidRPr="003431F3">
        <w:rPr>
          <w:rFonts w:ascii="Calibri" w:hAnsi="Calibri" w:cs="Calibri"/>
        </w:rPr>
        <w:t xml:space="preserve"> researchers</w:t>
      </w:r>
      <w:r w:rsidR="00BC4D13">
        <w:rPr>
          <w:rFonts w:ascii="Calibri" w:hAnsi="Calibri" w:cs="Calibri"/>
        </w:rPr>
        <w:t>) at partner institutions</w:t>
      </w:r>
      <w:r w:rsidR="004842E8" w:rsidRPr="003431F3">
        <w:rPr>
          <w:rFonts w:ascii="Calibri" w:hAnsi="Calibri" w:cs="Calibri"/>
        </w:rPr>
        <w:t>;</w:t>
      </w:r>
    </w:p>
    <w:p w:rsidR="004842E8" w:rsidRPr="00C64974" w:rsidRDefault="0035165F" w:rsidP="00DD4FE8">
      <w:pPr>
        <w:pStyle w:val="ListParagraph"/>
        <w:numPr>
          <w:ilvl w:val="0"/>
          <w:numId w:val="10"/>
        </w:numPr>
      </w:pPr>
      <w:r>
        <w:rPr>
          <w:rFonts w:ascii="Calibri" w:hAnsi="Calibri" w:cs="Calibri"/>
        </w:rPr>
        <w:t>R</w:t>
      </w:r>
      <w:r w:rsidR="004842E8" w:rsidRPr="003431F3">
        <w:rPr>
          <w:rFonts w:ascii="Calibri" w:hAnsi="Calibri" w:cs="Calibri"/>
        </w:rPr>
        <w:t xml:space="preserve">eallocations </w:t>
      </w:r>
      <w:r w:rsidR="00BC4D13">
        <w:rPr>
          <w:rFonts w:ascii="Calibri" w:hAnsi="Calibri" w:cs="Calibri"/>
        </w:rPr>
        <w:t xml:space="preserve">of funds </w:t>
      </w:r>
      <w:r w:rsidR="004842E8" w:rsidRPr="003431F3">
        <w:rPr>
          <w:rFonts w:ascii="Calibri" w:hAnsi="Calibri" w:cs="Calibri"/>
        </w:rPr>
        <w:t xml:space="preserve">between budget lines </w:t>
      </w:r>
      <w:r>
        <w:rPr>
          <w:rFonts w:ascii="Calibri" w:hAnsi="Calibri" w:cs="Calibri"/>
        </w:rPr>
        <w:t xml:space="preserve">exceeding </w:t>
      </w:r>
      <w:r w:rsidR="004842E8" w:rsidRPr="003431F3">
        <w:rPr>
          <w:rFonts w:ascii="Calibri" w:hAnsi="Calibri" w:cs="Calibri"/>
        </w:rPr>
        <w:t>10%</w:t>
      </w:r>
      <w:r w:rsidR="00223FCE" w:rsidRPr="003431F3">
        <w:rPr>
          <w:rFonts w:ascii="Calibri" w:hAnsi="Calibri" w:cs="Calibri"/>
        </w:rPr>
        <w:t>.</w:t>
      </w:r>
      <w:r w:rsidR="004842E8" w:rsidRPr="003431F3">
        <w:rPr>
          <w:rFonts w:ascii="Calibri" w:hAnsi="Calibri" w:cs="Calibri"/>
        </w:rPr>
        <w:t xml:space="preserve"> </w:t>
      </w:r>
    </w:p>
    <w:p w:rsidR="00C64974" w:rsidRPr="003431F3" w:rsidRDefault="00C64974" w:rsidP="00DD4FE8">
      <w:pPr>
        <w:pStyle w:val="ListParagraph"/>
        <w:numPr>
          <w:ilvl w:val="0"/>
          <w:numId w:val="10"/>
        </w:numPr>
      </w:pPr>
      <w:r>
        <w:rPr>
          <w:rFonts w:ascii="Calibri" w:hAnsi="Calibri" w:cs="Calibri"/>
        </w:rPr>
        <w:t>Other changes that influence the implementation of the project in accordance with the approved application.</w:t>
      </w:r>
    </w:p>
    <w:p w:rsidR="00223FCE" w:rsidRPr="003431F3" w:rsidRDefault="00223FCE" w:rsidP="00DD4FE8">
      <w:pPr>
        <w:pStyle w:val="ListParagraph"/>
        <w:ind w:left="360"/>
      </w:pPr>
    </w:p>
    <w:p w:rsidR="00DE0E03" w:rsidRDefault="00DE0E03" w:rsidP="00DD4FE8">
      <w:pPr>
        <w:spacing w:after="0" w:line="240" w:lineRule="auto"/>
        <w:rPr>
          <w:sz w:val="24"/>
          <w:szCs w:val="24"/>
        </w:rPr>
      </w:pPr>
      <w:r>
        <w:rPr>
          <w:sz w:val="24"/>
          <w:szCs w:val="24"/>
        </w:rPr>
        <w:t xml:space="preserve">If/when needs arrive to make adjustments in the project the General Conditions must be followed. </w:t>
      </w:r>
    </w:p>
    <w:p w:rsidR="004842E8" w:rsidRPr="003431F3" w:rsidRDefault="004842E8" w:rsidP="00DD4FE8">
      <w:pPr>
        <w:spacing w:after="0" w:line="240" w:lineRule="auto"/>
        <w:rPr>
          <w:sz w:val="24"/>
          <w:szCs w:val="24"/>
        </w:rPr>
      </w:pPr>
    </w:p>
    <w:p w:rsidR="004842E8" w:rsidRPr="003431F3" w:rsidRDefault="004842E8" w:rsidP="00DD4FE8">
      <w:pPr>
        <w:pStyle w:val="Heading3"/>
        <w:spacing w:before="0" w:line="240" w:lineRule="auto"/>
        <w:rPr>
          <w:rFonts w:ascii="Calibri" w:hAnsi="Calibri" w:cs="Calibri"/>
          <w:color w:val="0070C0"/>
          <w:sz w:val="28"/>
          <w:szCs w:val="28"/>
        </w:rPr>
      </w:pPr>
      <w:bookmarkStart w:id="17" w:name="_Toc331749532"/>
      <w:bookmarkStart w:id="18" w:name="_Toc471807653"/>
      <w:bookmarkEnd w:id="16"/>
      <w:r w:rsidRPr="003431F3">
        <w:rPr>
          <w:rFonts w:ascii="Calibri" w:hAnsi="Calibri" w:cs="Calibri"/>
          <w:color w:val="0070C0"/>
          <w:sz w:val="28"/>
          <w:szCs w:val="28"/>
        </w:rPr>
        <w:t>4.4 Salary and Employment</w:t>
      </w:r>
      <w:bookmarkEnd w:id="17"/>
      <w:bookmarkEnd w:id="18"/>
    </w:p>
    <w:p w:rsidR="00706AA2" w:rsidRDefault="004842E8" w:rsidP="00706AA2">
      <w:pPr>
        <w:spacing w:after="0" w:line="240" w:lineRule="auto"/>
        <w:rPr>
          <w:sz w:val="24"/>
          <w:szCs w:val="24"/>
        </w:rPr>
      </w:pPr>
      <w:bookmarkStart w:id="19" w:name="_Toc331749533"/>
      <w:r w:rsidRPr="003431F3">
        <w:rPr>
          <w:sz w:val="24"/>
          <w:szCs w:val="24"/>
        </w:rPr>
        <w:t xml:space="preserve">The salaries of researchers participating in the project are approved in the budget. It is expected that the salaries indicated in the budget follow the salary scale of the institution and </w:t>
      </w:r>
      <w:r w:rsidR="00BD220C">
        <w:rPr>
          <w:sz w:val="24"/>
          <w:szCs w:val="24"/>
        </w:rPr>
        <w:t>are</w:t>
      </w:r>
      <w:r w:rsidRPr="003431F3">
        <w:rPr>
          <w:sz w:val="24"/>
          <w:szCs w:val="24"/>
        </w:rPr>
        <w:t xml:space="preserve"> in accordance with the rule</w:t>
      </w:r>
      <w:r w:rsidR="00CF13EC" w:rsidRPr="003431F3">
        <w:rPr>
          <w:sz w:val="24"/>
          <w:szCs w:val="24"/>
        </w:rPr>
        <w:t>s and regulation</w:t>
      </w:r>
      <w:r w:rsidR="00BD220C">
        <w:rPr>
          <w:sz w:val="24"/>
          <w:szCs w:val="24"/>
        </w:rPr>
        <w:t>s</w:t>
      </w:r>
      <w:r w:rsidR="00CF13EC" w:rsidRPr="003431F3">
        <w:rPr>
          <w:sz w:val="24"/>
          <w:szCs w:val="24"/>
        </w:rPr>
        <w:t xml:space="preserve"> of the country</w:t>
      </w:r>
      <w:r w:rsidRPr="003431F3">
        <w:rPr>
          <w:sz w:val="24"/>
          <w:szCs w:val="24"/>
        </w:rPr>
        <w:t xml:space="preserve">. It is not accepted that the salaries indicated in the budget </w:t>
      </w:r>
      <w:r w:rsidR="00BD220C">
        <w:rPr>
          <w:sz w:val="24"/>
          <w:szCs w:val="24"/>
        </w:rPr>
        <w:t>are</w:t>
      </w:r>
      <w:r w:rsidRPr="003431F3">
        <w:rPr>
          <w:sz w:val="24"/>
          <w:szCs w:val="24"/>
        </w:rPr>
        <w:t xml:space="preserve"> paid to participating researchers in addition to salaries already paid by </w:t>
      </w:r>
      <w:r w:rsidRPr="003431F3">
        <w:rPr>
          <w:sz w:val="24"/>
          <w:szCs w:val="24"/>
        </w:rPr>
        <w:lastRenderedPageBreak/>
        <w:t xml:space="preserve">the institution (double salaries). </w:t>
      </w:r>
      <w:r w:rsidR="00706AA2" w:rsidRPr="00706AA2">
        <w:rPr>
          <w:sz w:val="24"/>
          <w:szCs w:val="24"/>
        </w:rPr>
        <w:t>Salaries are either compensation/replacement salary paid to the institution for the time the staff allocates to the project, or compensation payment for over-time, either hourly or performance based. In the case of over-time payment, a written agreement must be entered between the institution and the researcher.</w:t>
      </w:r>
      <w:r w:rsidR="00706AA2">
        <w:t xml:space="preserve"> </w:t>
      </w:r>
      <w:r w:rsidR="00706AA2" w:rsidRPr="003431F3">
        <w:rPr>
          <w:sz w:val="24"/>
          <w:szCs w:val="24"/>
        </w:rPr>
        <w:t>The salary rates used must be transparent and documented.</w:t>
      </w:r>
    </w:p>
    <w:p w:rsidR="00706AA2" w:rsidRPr="005C2541" w:rsidRDefault="00706AA2" w:rsidP="00706AA2">
      <w:pPr>
        <w:spacing w:after="0" w:line="240" w:lineRule="auto"/>
        <w:rPr>
          <w:lang w:val="x-none"/>
        </w:rPr>
      </w:pPr>
    </w:p>
    <w:p w:rsidR="004842E8" w:rsidRPr="003431F3" w:rsidRDefault="004842E8" w:rsidP="00DD4FE8">
      <w:pPr>
        <w:spacing w:after="0" w:line="240" w:lineRule="auto"/>
        <w:rPr>
          <w:sz w:val="24"/>
          <w:szCs w:val="24"/>
        </w:rPr>
      </w:pPr>
      <w:r w:rsidRPr="003431F3">
        <w:rPr>
          <w:sz w:val="24"/>
          <w:szCs w:val="24"/>
        </w:rPr>
        <w:t xml:space="preserve">Researchers </w:t>
      </w:r>
      <w:r w:rsidR="0035165F">
        <w:rPr>
          <w:sz w:val="24"/>
          <w:szCs w:val="24"/>
        </w:rPr>
        <w:t>must</w:t>
      </w:r>
      <w:r w:rsidRPr="003431F3">
        <w:rPr>
          <w:sz w:val="24"/>
          <w:szCs w:val="24"/>
        </w:rPr>
        <w:t xml:space="preserve"> not be paid at consultancy rates. A </w:t>
      </w:r>
      <w:r w:rsidR="0035165F">
        <w:rPr>
          <w:sz w:val="24"/>
          <w:szCs w:val="24"/>
        </w:rPr>
        <w:t xml:space="preserve">short term </w:t>
      </w:r>
      <w:r w:rsidRPr="003431F3">
        <w:rPr>
          <w:sz w:val="24"/>
          <w:szCs w:val="24"/>
        </w:rPr>
        <w:t xml:space="preserve">external researcher employed to work for the project should follow the rates for researchers in the </w:t>
      </w:r>
      <w:r w:rsidR="0035165F">
        <w:rPr>
          <w:sz w:val="24"/>
          <w:szCs w:val="24"/>
        </w:rPr>
        <w:t>Responsible Institution</w:t>
      </w:r>
      <w:r w:rsidRPr="003431F3">
        <w:rPr>
          <w:sz w:val="24"/>
          <w:szCs w:val="24"/>
        </w:rPr>
        <w:t xml:space="preserve"> or</w:t>
      </w:r>
      <w:r w:rsidR="00006C7B">
        <w:rPr>
          <w:sz w:val="24"/>
          <w:szCs w:val="24"/>
        </w:rPr>
        <w:t>,</w:t>
      </w:r>
      <w:r w:rsidRPr="003431F3">
        <w:rPr>
          <w:sz w:val="24"/>
          <w:szCs w:val="24"/>
        </w:rPr>
        <w:t xml:space="preserve"> alternatively</w:t>
      </w:r>
      <w:r w:rsidR="00006C7B">
        <w:rPr>
          <w:sz w:val="24"/>
          <w:szCs w:val="24"/>
        </w:rPr>
        <w:t>,</w:t>
      </w:r>
      <w:r w:rsidRPr="003431F3">
        <w:rPr>
          <w:sz w:val="24"/>
          <w:szCs w:val="24"/>
        </w:rPr>
        <w:t xml:space="preserve"> the research instit</w:t>
      </w:r>
      <w:r w:rsidR="00B154B7" w:rsidRPr="003431F3">
        <w:rPr>
          <w:sz w:val="24"/>
          <w:szCs w:val="24"/>
        </w:rPr>
        <w:t xml:space="preserve">ution </w:t>
      </w:r>
      <w:r w:rsidR="00686B98">
        <w:rPr>
          <w:sz w:val="24"/>
          <w:szCs w:val="24"/>
        </w:rPr>
        <w:t xml:space="preserve">at which </w:t>
      </w:r>
      <w:r w:rsidRPr="003431F3">
        <w:rPr>
          <w:sz w:val="24"/>
          <w:szCs w:val="24"/>
        </w:rPr>
        <w:t xml:space="preserve">the researcher is </w:t>
      </w:r>
      <w:r w:rsidR="0035165F">
        <w:rPr>
          <w:sz w:val="24"/>
          <w:szCs w:val="24"/>
        </w:rPr>
        <w:t xml:space="preserve">permanently </w:t>
      </w:r>
      <w:r w:rsidRPr="003431F3">
        <w:rPr>
          <w:sz w:val="24"/>
          <w:szCs w:val="24"/>
        </w:rPr>
        <w:t xml:space="preserve">employed. </w:t>
      </w:r>
    </w:p>
    <w:p w:rsidR="004842E8" w:rsidRPr="003431F3" w:rsidRDefault="004842E8" w:rsidP="00DD4FE8">
      <w:pPr>
        <w:spacing w:after="0" w:line="240" w:lineRule="auto"/>
        <w:rPr>
          <w:sz w:val="24"/>
          <w:szCs w:val="24"/>
        </w:rPr>
      </w:pPr>
    </w:p>
    <w:p w:rsidR="004842E8" w:rsidRPr="003431F3" w:rsidRDefault="004842E8" w:rsidP="00DD4FE8">
      <w:pPr>
        <w:spacing w:after="0" w:line="240" w:lineRule="auto"/>
        <w:rPr>
          <w:sz w:val="24"/>
          <w:szCs w:val="24"/>
        </w:rPr>
      </w:pPr>
      <w:r w:rsidRPr="003431F3">
        <w:rPr>
          <w:sz w:val="24"/>
          <w:szCs w:val="24"/>
        </w:rPr>
        <w:t>Contracting with researchers</w:t>
      </w:r>
      <w:r w:rsidR="003A6B3E" w:rsidRPr="003431F3">
        <w:rPr>
          <w:sz w:val="24"/>
          <w:szCs w:val="24"/>
        </w:rPr>
        <w:t xml:space="preserve"> </w:t>
      </w:r>
      <w:r w:rsidRPr="003431F3">
        <w:rPr>
          <w:sz w:val="24"/>
          <w:szCs w:val="24"/>
        </w:rPr>
        <w:t>should follow the countries</w:t>
      </w:r>
      <w:r w:rsidR="00686B98">
        <w:rPr>
          <w:sz w:val="24"/>
          <w:szCs w:val="24"/>
        </w:rPr>
        <w:t>’</w:t>
      </w:r>
      <w:r w:rsidRPr="003431F3">
        <w:rPr>
          <w:sz w:val="24"/>
          <w:szCs w:val="24"/>
        </w:rPr>
        <w:t xml:space="preserve"> regulations</w:t>
      </w:r>
      <w:r w:rsidR="00686B98">
        <w:rPr>
          <w:sz w:val="24"/>
          <w:szCs w:val="24"/>
        </w:rPr>
        <w:t>,</w:t>
      </w:r>
      <w:r w:rsidRPr="003431F3">
        <w:rPr>
          <w:sz w:val="24"/>
          <w:szCs w:val="24"/>
        </w:rPr>
        <w:t xml:space="preserve"> and the </w:t>
      </w:r>
      <w:r w:rsidR="00CF13EC" w:rsidRPr="003431F3">
        <w:rPr>
          <w:sz w:val="24"/>
          <w:szCs w:val="24"/>
        </w:rPr>
        <w:t>procedures should be documented</w:t>
      </w:r>
      <w:r w:rsidRPr="003431F3">
        <w:rPr>
          <w:sz w:val="24"/>
          <w:szCs w:val="24"/>
        </w:rPr>
        <w:t>. Terms of reference for the researcher</w:t>
      </w:r>
      <w:r w:rsidR="00686B98">
        <w:rPr>
          <w:sz w:val="24"/>
          <w:szCs w:val="24"/>
        </w:rPr>
        <w:t>s</w:t>
      </w:r>
      <w:r w:rsidRPr="003431F3">
        <w:rPr>
          <w:sz w:val="24"/>
          <w:szCs w:val="24"/>
        </w:rPr>
        <w:t xml:space="preserve"> are required.</w:t>
      </w:r>
      <w:r w:rsidR="007E0FD7" w:rsidRPr="003431F3">
        <w:rPr>
          <w:sz w:val="24"/>
          <w:szCs w:val="24"/>
        </w:rPr>
        <w:t xml:space="preserve"> Refer to</w:t>
      </w:r>
      <w:r w:rsidR="00CF13EC" w:rsidRPr="003431F3">
        <w:rPr>
          <w:sz w:val="24"/>
          <w:szCs w:val="24"/>
        </w:rPr>
        <w:t xml:space="preserve"> </w:t>
      </w:r>
      <w:r w:rsidRPr="003431F3">
        <w:rPr>
          <w:sz w:val="24"/>
          <w:szCs w:val="24"/>
        </w:rPr>
        <w:t>section 4.5</w:t>
      </w:r>
      <w:r w:rsidR="00CF13EC" w:rsidRPr="003431F3">
        <w:rPr>
          <w:sz w:val="24"/>
          <w:szCs w:val="24"/>
        </w:rPr>
        <w:t xml:space="preserve">: </w:t>
      </w:r>
      <w:r w:rsidRPr="003431F3">
        <w:rPr>
          <w:sz w:val="24"/>
          <w:szCs w:val="24"/>
        </w:rPr>
        <w:t xml:space="preserve">Recruitment of Researchers.   </w:t>
      </w:r>
    </w:p>
    <w:p w:rsidR="004842E8" w:rsidRPr="003431F3" w:rsidRDefault="004842E8" w:rsidP="00DD4FE8">
      <w:pPr>
        <w:spacing w:after="0" w:line="240" w:lineRule="auto"/>
        <w:rPr>
          <w:sz w:val="24"/>
          <w:szCs w:val="24"/>
          <w:highlight w:val="yellow"/>
        </w:rPr>
      </w:pPr>
    </w:p>
    <w:p w:rsidR="004842E8" w:rsidRPr="003431F3" w:rsidRDefault="00EE02A1" w:rsidP="00DD4FE8">
      <w:pPr>
        <w:spacing w:after="0" w:line="240" w:lineRule="auto"/>
        <w:rPr>
          <w:sz w:val="24"/>
          <w:szCs w:val="24"/>
        </w:rPr>
      </w:pPr>
      <w:r w:rsidRPr="003431F3">
        <w:rPr>
          <w:sz w:val="24"/>
          <w:szCs w:val="24"/>
        </w:rPr>
        <w:t>The project is responsible for ensuring that project staff and researchers are paid for the time actually spent on project</w:t>
      </w:r>
      <w:r w:rsidR="00686B98">
        <w:rPr>
          <w:sz w:val="24"/>
          <w:szCs w:val="24"/>
        </w:rPr>
        <w:t>-</w:t>
      </w:r>
      <w:r w:rsidRPr="003431F3">
        <w:rPr>
          <w:sz w:val="24"/>
          <w:szCs w:val="24"/>
        </w:rPr>
        <w:t xml:space="preserve">related activities. </w:t>
      </w:r>
      <w:r w:rsidR="004842E8" w:rsidRPr="003431F3">
        <w:rPr>
          <w:sz w:val="24"/>
          <w:szCs w:val="24"/>
        </w:rPr>
        <w:t>Payment of salary or remuneration to individuals must be declared in full to the tax authorities</w:t>
      </w:r>
      <w:r w:rsidR="0093408B">
        <w:rPr>
          <w:sz w:val="24"/>
          <w:szCs w:val="24"/>
        </w:rPr>
        <w:t>,</w:t>
      </w:r>
      <w:r w:rsidR="004842E8" w:rsidRPr="003431F3">
        <w:rPr>
          <w:sz w:val="24"/>
          <w:szCs w:val="24"/>
        </w:rPr>
        <w:t xml:space="preserve"> and </w:t>
      </w:r>
      <w:r w:rsidR="0093408B">
        <w:rPr>
          <w:sz w:val="24"/>
          <w:szCs w:val="24"/>
        </w:rPr>
        <w:t xml:space="preserve">any </w:t>
      </w:r>
      <w:r w:rsidR="004842E8" w:rsidRPr="003431F3">
        <w:rPr>
          <w:sz w:val="24"/>
          <w:szCs w:val="24"/>
        </w:rPr>
        <w:t>tax deductions must be made according to the appropriate rules.</w:t>
      </w:r>
    </w:p>
    <w:p w:rsidR="004842E8" w:rsidRPr="003431F3" w:rsidRDefault="004842E8" w:rsidP="00DD4FE8">
      <w:pPr>
        <w:spacing w:after="0" w:line="240" w:lineRule="auto"/>
        <w:rPr>
          <w:sz w:val="24"/>
          <w:szCs w:val="24"/>
        </w:rPr>
      </w:pPr>
    </w:p>
    <w:p w:rsidR="004842E8" w:rsidRPr="003431F3" w:rsidRDefault="004842E8" w:rsidP="00DD4FE8">
      <w:pPr>
        <w:spacing w:after="0" w:line="240" w:lineRule="auto"/>
        <w:rPr>
          <w:sz w:val="24"/>
          <w:szCs w:val="24"/>
        </w:rPr>
      </w:pPr>
      <w:r w:rsidRPr="003431F3">
        <w:rPr>
          <w:sz w:val="24"/>
          <w:szCs w:val="24"/>
        </w:rPr>
        <w:t xml:space="preserve">The </w:t>
      </w:r>
      <w:r w:rsidR="00163134">
        <w:rPr>
          <w:sz w:val="24"/>
          <w:szCs w:val="24"/>
        </w:rPr>
        <w:t>Responsible Institution</w:t>
      </w:r>
      <w:r w:rsidRPr="003431F3">
        <w:rPr>
          <w:sz w:val="24"/>
          <w:szCs w:val="24"/>
        </w:rPr>
        <w:t xml:space="preserve"> is responsible for insurance of project personnel in accordance with the regulations of the country in question. </w:t>
      </w:r>
    </w:p>
    <w:p w:rsidR="0087405F" w:rsidRPr="003431F3" w:rsidRDefault="0087405F" w:rsidP="00DD4FE8">
      <w:pPr>
        <w:pStyle w:val="Heading3"/>
        <w:spacing w:before="0" w:line="240" w:lineRule="auto"/>
        <w:rPr>
          <w:rFonts w:ascii="Calibri" w:hAnsi="Calibri" w:cs="Calibri"/>
          <w:color w:val="0070C0"/>
          <w:sz w:val="28"/>
          <w:szCs w:val="28"/>
        </w:rPr>
      </w:pPr>
    </w:p>
    <w:p w:rsidR="004842E8" w:rsidRPr="003431F3" w:rsidRDefault="004842E8" w:rsidP="00DD4FE8">
      <w:pPr>
        <w:pStyle w:val="Heading3"/>
        <w:spacing w:before="0" w:line="240" w:lineRule="auto"/>
        <w:rPr>
          <w:rFonts w:ascii="Calibri" w:hAnsi="Calibri" w:cs="Calibri"/>
          <w:color w:val="0070C0"/>
          <w:sz w:val="28"/>
          <w:szCs w:val="28"/>
        </w:rPr>
      </w:pPr>
      <w:bookmarkStart w:id="20" w:name="_Toc471807654"/>
      <w:r w:rsidRPr="003431F3">
        <w:rPr>
          <w:rFonts w:ascii="Calibri" w:hAnsi="Calibri" w:cs="Calibri"/>
          <w:color w:val="0070C0"/>
          <w:sz w:val="28"/>
          <w:szCs w:val="28"/>
        </w:rPr>
        <w:t>4.5 Recruitment of Researchers</w:t>
      </w:r>
      <w:bookmarkEnd w:id="19"/>
      <w:bookmarkEnd w:id="20"/>
    </w:p>
    <w:p w:rsidR="00F2429E" w:rsidRPr="003431F3" w:rsidRDefault="004842E8" w:rsidP="00DD4FE8">
      <w:pPr>
        <w:spacing w:after="0" w:line="240" w:lineRule="auto"/>
        <w:rPr>
          <w:b/>
          <w:bCs/>
          <w:sz w:val="24"/>
          <w:szCs w:val="24"/>
        </w:rPr>
      </w:pPr>
      <w:bookmarkStart w:id="21" w:name="_Toc331749534"/>
      <w:r w:rsidRPr="003431F3">
        <w:rPr>
          <w:sz w:val="24"/>
          <w:szCs w:val="24"/>
        </w:rPr>
        <w:t>External researchers not identified in the application should be recruited in a transparent manner. National/</w:t>
      </w:r>
      <w:r w:rsidR="0093408B">
        <w:rPr>
          <w:sz w:val="24"/>
          <w:szCs w:val="24"/>
        </w:rPr>
        <w:t xml:space="preserve">the </w:t>
      </w:r>
      <w:r w:rsidRPr="003431F3">
        <w:rPr>
          <w:sz w:val="24"/>
          <w:szCs w:val="24"/>
        </w:rPr>
        <w:t>institution’s own regulations must be followed</w:t>
      </w:r>
      <w:r w:rsidR="0093408B">
        <w:rPr>
          <w:sz w:val="24"/>
          <w:szCs w:val="24"/>
        </w:rPr>
        <w:t>,</w:t>
      </w:r>
      <w:r w:rsidRPr="003431F3">
        <w:rPr>
          <w:sz w:val="24"/>
          <w:szCs w:val="24"/>
        </w:rPr>
        <w:t xml:space="preserve"> but some basic steps </w:t>
      </w:r>
      <w:r w:rsidR="0093408B">
        <w:rPr>
          <w:sz w:val="24"/>
          <w:szCs w:val="24"/>
        </w:rPr>
        <w:t>include</w:t>
      </w:r>
      <w:r w:rsidRPr="003431F3">
        <w:rPr>
          <w:sz w:val="24"/>
          <w:szCs w:val="24"/>
        </w:rPr>
        <w:t>:</w:t>
      </w:r>
    </w:p>
    <w:p w:rsidR="00F2429E" w:rsidRPr="003431F3" w:rsidRDefault="004842E8" w:rsidP="00DD4FE8">
      <w:pPr>
        <w:pStyle w:val="ListParagraph"/>
        <w:numPr>
          <w:ilvl w:val="0"/>
          <w:numId w:val="17"/>
        </w:numPr>
        <w:rPr>
          <w:rFonts w:ascii="Calibri" w:hAnsi="Calibri" w:cs="Calibri"/>
        </w:rPr>
      </w:pPr>
      <w:r w:rsidRPr="003431F3">
        <w:rPr>
          <w:rFonts w:ascii="Calibri" w:hAnsi="Calibri" w:cs="Calibri"/>
        </w:rPr>
        <w:t>Preparation of terms of reference</w:t>
      </w:r>
      <w:r w:rsidR="00CF13EC" w:rsidRPr="003431F3">
        <w:rPr>
          <w:rFonts w:ascii="Calibri" w:hAnsi="Calibri" w:cs="Calibri"/>
        </w:rPr>
        <w:t>/job description</w:t>
      </w:r>
      <w:r w:rsidRPr="003431F3">
        <w:rPr>
          <w:rFonts w:ascii="Calibri" w:hAnsi="Calibri" w:cs="Calibri"/>
        </w:rPr>
        <w:t xml:space="preserve"> for the position;</w:t>
      </w:r>
    </w:p>
    <w:p w:rsidR="00F2429E" w:rsidRPr="003431F3" w:rsidRDefault="00B154B7" w:rsidP="00DD4FE8">
      <w:pPr>
        <w:pStyle w:val="ListParagraph"/>
        <w:numPr>
          <w:ilvl w:val="0"/>
          <w:numId w:val="17"/>
        </w:numPr>
        <w:rPr>
          <w:rFonts w:ascii="Calibri" w:hAnsi="Calibri" w:cs="Calibri"/>
        </w:rPr>
      </w:pPr>
      <w:r w:rsidRPr="003431F3">
        <w:rPr>
          <w:rFonts w:ascii="Calibri" w:hAnsi="Calibri" w:cs="Calibri"/>
        </w:rPr>
        <w:t>Preparation of</w:t>
      </w:r>
      <w:r w:rsidR="004842E8" w:rsidRPr="003431F3">
        <w:rPr>
          <w:rFonts w:ascii="Calibri" w:hAnsi="Calibri" w:cs="Calibri"/>
        </w:rPr>
        <w:t xml:space="preserve"> selection criteria based on the terms of reference for the position;</w:t>
      </w:r>
    </w:p>
    <w:p w:rsidR="00F2429E" w:rsidRPr="003431F3" w:rsidRDefault="004842E8" w:rsidP="00DD4FE8">
      <w:pPr>
        <w:pStyle w:val="ListParagraph"/>
        <w:numPr>
          <w:ilvl w:val="0"/>
          <w:numId w:val="17"/>
        </w:numPr>
        <w:rPr>
          <w:rFonts w:ascii="Calibri" w:hAnsi="Calibri" w:cs="Calibri"/>
        </w:rPr>
      </w:pPr>
      <w:r w:rsidRPr="003431F3">
        <w:rPr>
          <w:rFonts w:ascii="Calibri" w:hAnsi="Calibri" w:cs="Calibri"/>
        </w:rPr>
        <w:t xml:space="preserve">Set-up </w:t>
      </w:r>
      <w:r w:rsidR="002B6823">
        <w:rPr>
          <w:rFonts w:ascii="Calibri" w:hAnsi="Calibri" w:cs="Calibri"/>
        </w:rPr>
        <w:t xml:space="preserve">of </w:t>
      </w:r>
      <w:r w:rsidRPr="003431F3">
        <w:rPr>
          <w:rFonts w:ascii="Calibri" w:hAnsi="Calibri" w:cs="Calibri"/>
        </w:rPr>
        <w:t>selecti</w:t>
      </w:r>
      <w:r w:rsidR="0093408B">
        <w:rPr>
          <w:rFonts w:ascii="Calibri" w:hAnsi="Calibri" w:cs="Calibri"/>
        </w:rPr>
        <w:t>o</w:t>
      </w:r>
      <w:r w:rsidRPr="003431F3">
        <w:rPr>
          <w:rFonts w:ascii="Calibri" w:hAnsi="Calibri" w:cs="Calibri"/>
        </w:rPr>
        <w:t xml:space="preserve">n committee; </w:t>
      </w:r>
    </w:p>
    <w:p w:rsidR="00F2429E" w:rsidRPr="003431F3" w:rsidRDefault="004842E8" w:rsidP="00DD4FE8">
      <w:pPr>
        <w:pStyle w:val="ListParagraph"/>
        <w:numPr>
          <w:ilvl w:val="0"/>
          <w:numId w:val="17"/>
        </w:numPr>
        <w:rPr>
          <w:rFonts w:ascii="Calibri" w:hAnsi="Calibri" w:cs="Calibri"/>
        </w:rPr>
      </w:pPr>
      <w:r w:rsidRPr="003431F3">
        <w:rPr>
          <w:rFonts w:ascii="Calibri" w:hAnsi="Calibri" w:cs="Calibri"/>
        </w:rPr>
        <w:t>Preparation of advertisement;</w:t>
      </w:r>
    </w:p>
    <w:p w:rsidR="00F2429E" w:rsidRPr="003431F3" w:rsidRDefault="004842E8" w:rsidP="00DD4FE8">
      <w:pPr>
        <w:pStyle w:val="ListParagraph"/>
        <w:numPr>
          <w:ilvl w:val="0"/>
          <w:numId w:val="17"/>
        </w:numPr>
        <w:rPr>
          <w:rFonts w:ascii="Calibri" w:hAnsi="Calibri" w:cs="Calibri"/>
        </w:rPr>
      </w:pPr>
      <w:r w:rsidRPr="003431F3">
        <w:rPr>
          <w:rFonts w:ascii="Calibri" w:hAnsi="Calibri" w:cs="Calibri"/>
        </w:rPr>
        <w:t>Announcement of the advertisement broadly and with a reasonabl</w:t>
      </w:r>
      <w:r w:rsidR="0093408B">
        <w:rPr>
          <w:rFonts w:ascii="Calibri" w:hAnsi="Calibri" w:cs="Calibri"/>
        </w:rPr>
        <w:t>y</w:t>
      </w:r>
      <w:r w:rsidRPr="003431F3">
        <w:rPr>
          <w:rFonts w:ascii="Calibri" w:hAnsi="Calibri" w:cs="Calibri"/>
        </w:rPr>
        <w:t xml:space="preserve"> long deadline;</w:t>
      </w:r>
    </w:p>
    <w:p w:rsidR="00F2429E" w:rsidRPr="003431F3" w:rsidRDefault="002B6823" w:rsidP="00DD4FE8">
      <w:pPr>
        <w:pStyle w:val="ListParagraph"/>
        <w:numPr>
          <w:ilvl w:val="0"/>
          <w:numId w:val="17"/>
        </w:numPr>
        <w:rPr>
          <w:rFonts w:ascii="Calibri" w:hAnsi="Calibri" w:cs="Calibri"/>
        </w:rPr>
      </w:pPr>
      <w:r>
        <w:rPr>
          <w:rFonts w:ascii="Calibri" w:hAnsi="Calibri" w:cs="Calibri"/>
        </w:rPr>
        <w:t xml:space="preserve">Closing </w:t>
      </w:r>
      <w:r w:rsidR="004842E8" w:rsidRPr="003431F3">
        <w:rPr>
          <w:rFonts w:ascii="Calibri" w:hAnsi="Calibri" w:cs="Calibri"/>
        </w:rPr>
        <w:t>the announcement at the advertised deadline;</w:t>
      </w:r>
    </w:p>
    <w:p w:rsidR="00F2429E" w:rsidRPr="003431F3" w:rsidRDefault="002B6823" w:rsidP="00DD4FE8">
      <w:pPr>
        <w:pStyle w:val="ListParagraph"/>
        <w:numPr>
          <w:ilvl w:val="0"/>
          <w:numId w:val="17"/>
        </w:numPr>
        <w:rPr>
          <w:rFonts w:ascii="Calibri" w:hAnsi="Calibri" w:cs="Calibri"/>
        </w:rPr>
      </w:pPr>
      <w:r>
        <w:rPr>
          <w:rFonts w:ascii="Calibri" w:hAnsi="Calibri" w:cs="Calibri"/>
        </w:rPr>
        <w:t>L</w:t>
      </w:r>
      <w:r w:rsidR="004842E8" w:rsidRPr="003431F3">
        <w:rPr>
          <w:rFonts w:ascii="Calibri" w:hAnsi="Calibri" w:cs="Calibri"/>
        </w:rPr>
        <w:t xml:space="preserve">ist </w:t>
      </w:r>
      <w:r w:rsidR="00B154B7" w:rsidRPr="003431F3">
        <w:rPr>
          <w:rFonts w:ascii="Calibri" w:hAnsi="Calibri" w:cs="Calibri"/>
        </w:rPr>
        <w:t>applicant researchers</w:t>
      </w:r>
      <w:r>
        <w:rPr>
          <w:rFonts w:ascii="Calibri" w:hAnsi="Calibri" w:cs="Calibri"/>
        </w:rPr>
        <w:t xml:space="preserve">, </w:t>
      </w:r>
      <w:r w:rsidR="00B154B7" w:rsidRPr="003431F3">
        <w:rPr>
          <w:rFonts w:ascii="Calibri" w:hAnsi="Calibri" w:cs="Calibri"/>
        </w:rPr>
        <w:t>and ensuring</w:t>
      </w:r>
      <w:r w:rsidR="004842E8" w:rsidRPr="003431F3">
        <w:rPr>
          <w:rFonts w:ascii="Calibri" w:hAnsi="Calibri" w:cs="Calibri"/>
        </w:rPr>
        <w:t xml:space="preserve"> that there </w:t>
      </w:r>
      <w:r w:rsidR="0093408B">
        <w:rPr>
          <w:rFonts w:ascii="Calibri" w:hAnsi="Calibri" w:cs="Calibri"/>
        </w:rPr>
        <w:t xml:space="preserve">is </w:t>
      </w:r>
      <w:r w:rsidR="004842E8" w:rsidRPr="003431F3">
        <w:rPr>
          <w:rFonts w:ascii="Calibri" w:hAnsi="Calibri" w:cs="Calibri"/>
        </w:rPr>
        <w:t>no conflict of interest among the members of the selecti</w:t>
      </w:r>
      <w:r w:rsidR="0093408B">
        <w:rPr>
          <w:rFonts w:ascii="Calibri" w:hAnsi="Calibri" w:cs="Calibri"/>
        </w:rPr>
        <w:t>o</w:t>
      </w:r>
      <w:r w:rsidR="004842E8" w:rsidRPr="003431F3">
        <w:rPr>
          <w:rFonts w:ascii="Calibri" w:hAnsi="Calibri" w:cs="Calibri"/>
        </w:rPr>
        <w:t xml:space="preserve">n committee; </w:t>
      </w:r>
    </w:p>
    <w:p w:rsidR="00F2429E" w:rsidRPr="003431F3" w:rsidRDefault="004842E8" w:rsidP="00DD4FE8">
      <w:pPr>
        <w:pStyle w:val="ListParagraph"/>
        <w:numPr>
          <w:ilvl w:val="0"/>
          <w:numId w:val="17"/>
        </w:numPr>
        <w:rPr>
          <w:rFonts w:ascii="Calibri" w:hAnsi="Calibri" w:cs="Calibri"/>
        </w:rPr>
      </w:pPr>
      <w:r w:rsidRPr="003431F3">
        <w:rPr>
          <w:rFonts w:ascii="Calibri" w:hAnsi="Calibri" w:cs="Calibri"/>
        </w:rPr>
        <w:t>Review</w:t>
      </w:r>
      <w:r w:rsidR="00B154B7" w:rsidRPr="003431F3">
        <w:rPr>
          <w:rFonts w:ascii="Calibri" w:hAnsi="Calibri" w:cs="Calibri"/>
        </w:rPr>
        <w:t xml:space="preserve"> of</w:t>
      </w:r>
      <w:r w:rsidRPr="003431F3">
        <w:rPr>
          <w:rFonts w:ascii="Calibri" w:hAnsi="Calibri" w:cs="Calibri"/>
        </w:rPr>
        <w:t xml:space="preserve"> the applications/expression of interest and CVs;</w:t>
      </w:r>
    </w:p>
    <w:p w:rsidR="00F2429E" w:rsidRPr="003431F3" w:rsidRDefault="00B154B7" w:rsidP="00DD4FE8">
      <w:pPr>
        <w:pStyle w:val="ListParagraph"/>
        <w:numPr>
          <w:ilvl w:val="0"/>
          <w:numId w:val="17"/>
        </w:numPr>
        <w:rPr>
          <w:rFonts w:ascii="Calibri" w:hAnsi="Calibri" w:cs="Calibri"/>
        </w:rPr>
      </w:pPr>
      <w:r w:rsidRPr="003431F3">
        <w:rPr>
          <w:rFonts w:ascii="Calibri" w:hAnsi="Calibri" w:cs="Calibri"/>
        </w:rPr>
        <w:t>S</w:t>
      </w:r>
      <w:r w:rsidR="002B6823">
        <w:rPr>
          <w:rFonts w:ascii="Calibri" w:hAnsi="Calibri" w:cs="Calibri"/>
        </w:rPr>
        <w:t>hort-list</w:t>
      </w:r>
      <w:r w:rsidR="004842E8" w:rsidRPr="003431F3">
        <w:rPr>
          <w:rFonts w:ascii="Calibri" w:hAnsi="Calibri" w:cs="Calibri"/>
        </w:rPr>
        <w:t xml:space="preserve"> and invit</w:t>
      </w:r>
      <w:r w:rsidR="0093408B">
        <w:rPr>
          <w:rFonts w:ascii="Calibri" w:hAnsi="Calibri" w:cs="Calibri"/>
        </w:rPr>
        <w:t>ing</w:t>
      </w:r>
      <w:r w:rsidR="004842E8" w:rsidRPr="003431F3">
        <w:rPr>
          <w:rFonts w:ascii="Calibri" w:hAnsi="Calibri" w:cs="Calibri"/>
        </w:rPr>
        <w:t xml:space="preserve"> for personal interviews; </w:t>
      </w:r>
    </w:p>
    <w:p w:rsidR="00F2429E" w:rsidRPr="003431F3" w:rsidRDefault="004842E8" w:rsidP="00DD4FE8">
      <w:pPr>
        <w:pStyle w:val="ListParagraph"/>
        <w:numPr>
          <w:ilvl w:val="0"/>
          <w:numId w:val="17"/>
        </w:numPr>
        <w:rPr>
          <w:rFonts w:ascii="Calibri" w:hAnsi="Calibri" w:cs="Calibri"/>
        </w:rPr>
      </w:pPr>
      <w:r w:rsidRPr="003431F3">
        <w:rPr>
          <w:rFonts w:ascii="Calibri" w:hAnsi="Calibri" w:cs="Calibri"/>
        </w:rPr>
        <w:t>Interview</w:t>
      </w:r>
      <w:r w:rsidR="00B154B7" w:rsidRPr="003431F3">
        <w:rPr>
          <w:rFonts w:ascii="Calibri" w:hAnsi="Calibri" w:cs="Calibri"/>
        </w:rPr>
        <w:t xml:space="preserve"> of</w:t>
      </w:r>
      <w:r w:rsidRPr="003431F3">
        <w:rPr>
          <w:rFonts w:ascii="Calibri" w:hAnsi="Calibri" w:cs="Calibri"/>
        </w:rPr>
        <w:t xml:space="preserve"> the short-listed candidates; </w:t>
      </w:r>
    </w:p>
    <w:p w:rsidR="00F2429E" w:rsidRPr="003431F3" w:rsidRDefault="004842E8" w:rsidP="00DD4FE8">
      <w:pPr>
        <w:pStyle w:val="ListParagraph"/>
        <w:numPr>
          <w:ilvl w:val="0"/>
          <w:numId w:val="17"/>
        </w:numPr>
        <w:rPr>
          <w:rFonts w:ascii="Calibri" w:hAnsi="Calibri" w:cs="Calibri"/>
        </w:rPr>
      </w:pPr>
      <w:r w:rsidRPr="003431F3">
        <w:rPr>
          <w:rFonts w:ascii="Calibri" w:hAnsi="Calibri" w:cs="Calibri"/>
        </w:rPr>
        <w:t>Based on the prese</w:t>
      </w:r>
      <w:r w:rsidR="009B497B" w:rsidRPr="003431F3">
        <w:rPr>
          <w:rFonts w:ascii="Calibri" w:hAnsi="Calibri" w:cs="Calibri"/>
        </w:rPr>
        <w:t>n</w:t>
      </w:r>
      <w:r w:rsidRPr="003431F3">
        <w:rPr>
          <w:rFonts w:ascii="Calibri" w:hAnsi="Calibri" w:cs="Calibri"/>
        </w:rPr>
        <w:t>t criteria</w:t>
      </w:r>
      <w:r w:rsidR="0093408B">
        <w:rPr>
          <w:rFonts w:ascii="Calibri" w:hAnsi="Calibri" w:cs="Calibri"/>
        </w:rPr>
        <w:t>,</w:t>
      </w:r>
      <w:r w:rsidRPr="003431F3">
        <w:rPr>
          <w:rFonts w:ascii="Calibri" w:hAnsi="Calibri" w:cs="Calibri"/>
        </w:rPr>
        <w:t xml:space="preserve"> select</w:t>
      </w:r>
      <w:r w:rsidR="00B154B7" w:rsidRPr="003431F3">
        <w:rPr>
          <w:rFonts w:ascii="Calibri" w:hAnsi="Calibri" w:cs="Calibri"/>
        </w:rPr>
        <w:t xml:space="preserve"> </w:t>
      </w:r>
      <w:r w:rsidRPr="003431F3">
        <w:rPr>
          <w:rFonts w:ascii="Calibri" w:hAnsi="Calibri" w:cs="Calibri"/>
        </w:rPr>
        <w:t>the most suitable researcher;</w:t>
      </w:r>
    </w:p>
    <w:p w:rsidR="00F2429E" w:rsidRPr="003431F3" w:rsidRDefault="004842E8" w:rsidP="00DD4FE8">
      <w:pPr>
        <w:pStyle w:val="ListParagraph"/>
        <w:numPr>
          <w:ilvl w:val="0"/>
          <w:numId w:val="17"/>
        </w:numPr>
        <w:rPr>
          <w:rFonts w:ascii="Calibri" w:hAnsi="Calibri" w:cs="Calibri"/>
        </w:rPr>
      </w:pPr>
      <w:r w:rsidRPr="003431F3">
        <w:rPr>
          <w:rFonts w:ascii="Calibri" w:hAnsi="Calibri" w:cs="Calibri"/>
        </w:rPr>
        <w:t>Keep</w:t>
      </w:r>
      <w:r w:rsidR="00B154B7" w:rsidRPr="003431F3">
        <w:rPr>
          <w:rFonts w:ascii="Calibri" w:hAnsi="Calibri" w:cs="Calibri"/>
        </w:rPr>
        <w:t xml:space="preserve"> the</w:t>
      </w:r>
      <w:r w:rsidRPr="003431F3">
        <w:rPr>
          <w:rFonts w:ascii="Calibri" w:hAnsi="Calibri" w:cs="Calibri"/>
        </w:rPr>
        <w:t xml:space="preserve"> documentation </w:t>
      </w:r>
      <w:r w:rsidR="0093408B">
        <w:rPr>
          <w:rFonts w:ascii="Calibri" w:hAnsi="Calibri" w:cs="Calibri"/>
        </w:rPr>
        <w:t xml:space="preserve">of </w:t>
      </w:r>
      <w:r w:rsidRPr="003431F3">
        <w:rPr>
          <w:rFonts w:ascii="Calibri" w:hAnsi="Calibri" w:cs="Calibri"/>
        </w:rPr>
        <w:t xml:space="preserve">the whole process. </w:t>
      </w:r>
    </w:p>
    <w:p w:rsidR="004842E8" w:rsidRPr="003431F3" w:rsidRDefault="004842E8" w:rsidP="00DD4FE8">
      <w:pPr>
        <w:spacing w:after="0" w:line="240" w:lineRule="auto"/>
      </w:pPr>
    </w:p>
    <w:p w:rsidR="004842E8" w:rsidRPr="003431F3" w:rsidRDefault="004842E8" w:rsidP="00DD4FE8">
      <w:pPr>
        <w:pStyle w:val="Heading3"/>
        <w:spacing w:before="0" w:line="240" w:lineRule="auto"/>
        <w:rPr>
          <w:rFonts w:ascii="Calibri" w:hAnsi="Calibri" w:cs="Calibri"/>
          <w:color w:val="0070C0"/>
          <w:sz w:val="28"/>
          <w:szCs w:val="28"/>
        </w:rPr>
      </w:pPr>
      <w:bookmarkStart w:id="22" w:name="_Toc471807655"/>
      <w:r w:rsidRPr="003431F3">
        <w:rPr>
          <w:rFonts w:ascii="Calibri" w:hAnsi="Calibri" w:cs="Calibri"/>
          <w:color w:val="0070C0"/>
          <w:sz w:val="28"/>
          <w:szCs w:val="28"/>
        </w:rPr>
        <w:lastRenderedPageBreak/>
        <w:t>4.6 PhD Students</w:t>
      </w:r>
      <w:bookmarkEnd w:id="21"/>
      <w:bookmarkEnd w:id="22"/>
    </w:p>
    <w:p w:rsidR="004842E8" w:rsidRPr="003431F3" w:rsidRDefault="004842E8" w:rsidP="00DD4FE8">
      <w:pPr>
        <w:spacing w:after="0" w:line="240" w:lineRule="auto"/>
        <w:rPr>
          <w:sz w:val="24"/>
          <w:szCs w:val="24"/>
        </w:rPr>
      </w:pPr>
      <w:bookmarkStart w:id="23" w:name="_Toc331749535"/>
      <w:r w:rsidRPr="003431F3">
        <w:rPr>
          <w:sz w:val="24"/>
          <w:szCs w:val="24"/>
        </w:rPr>
        <w:t xml:space="preserve">If one or more PhD students are identified at the time of application, CV(s) must be included in the application. In case one or more PhD students are unidentified at the time of application, the selection procedures must be described in the application. </w:t>
      </w:r>
    </w:p>
    <w:p w:rsidR="004842E8" w:rsidRPr="003431F3" w:rsidRDefault="004842E8" w:rsidP="00DD4FE8">
      <w:pPr>
        <w:spacing w:after="0" w:line="240" w:lineRule="auto"/>
        <w:rPr>
          <w:sz w:val="24"/>
          <w:szCs w:val="24"/>
        </w:rPr>
      </w:pPr>
    </w:p>
    <w:p w:rsidR="004842E8" w:rsidRPr="003431F3" w:rsidRDefault="00E977F4" w:rsidP="00DD4FE8">
      <w:pPr>
        <w:spacing w:after="0" w:line="240" w:lineRule="auto"/>
        <w:rPr>
          <w:sz w:val="24"/>
          <w:szCs w:val="24"/>
        </w:rPr>
      </w:pPr>
      <w:r w:rsidRPr="003431F3">
        <w:rPr>
          <w:sz w:val="24"/>
          <w:szCs w:val="24"/>
        </w:rPr>
        <w:t xml:space="preserve">The announcement of PhD </w:t>
      </w:r>
      <w:r w:rsidR="0035165F">
        <w:rPr>
          <w:sz w:val="24"/>
          <w:szCs w:val="24"/>
        </w:rPr>
        <w:t>(</w:t>
      </w:r>
      <w:r w:rsidRPr="003431F3">
        <w:rPr>
          <w:sz w:val="24"/>
          <w:szCs w:val="24"/>
        </w:rPr>
        <w:t>and MSc</w:t>
      </w:r>
      <w:r w:rsidR="0035165F">
        <w:rPr>
          <w:sz w:val="24"/>
          <w:szCs w:val="24"/>
        </w:rPr>
        <w:t>)</w:t>
      </w:r>
      <w:r w:rsidR="004842E8" w:rsidRPr="003431F3">
        <w:rPr>
          <w:sz w:val="24"/>
          <w:szCs w:val="24"/>
        </w:rPr>
        <w:t xml:space="preserve"> studies and the selection process should in general follow the national/institution</w:t>
      </w:r>
      <w:r w:rsidR="00CA3C91">
        <w:rPr>
          <w:sz w:val="24"/>
          <w:szCs w:val="24"/>
        </w:rPr>
        <w:t>’</w:t>
      </w:r>
      <w:r w:rsidR="004842E8" w:rsidRPr="003431F3">
        <w:rPr>
          <w:sz w:val="24"/>
          <w:szCs w:val="24"/>
        </w:rPr>
        <w:t>s rules and regulations</w:t>
      </w:r>
      <w:r w:rsidR="00CA3C91">
        <w:rPr>
          <w:sz w:val="24"/>
          <w:szCs w:val="24"/>
        </w:rPr>
        <w:t>,</w:t>
      </w:r>
      <w:r w:rsidR="004842E8" w:rsidRPr="003431F3">
        <w:rPr>
          <w:sz w:val="24"/>
          <w:szCs w:val="24"/>
        </w:rPr>
        <w:t xml:space="preserve"> but should </w:t>
      </w:r>
      <w:r w:rsidR="00CA3C91">
        <w:rPr>
          <w:sz w:val="24"/>
          <w:szCs w:val="24"/>
        </w:rPr>
        <w:t xml:space="preserve">as a </w:t>
      </w:r>
      <w:r w:rsidR="004842E8" w:rsidRPr="003431F3">
        <w:rPr>
          <w:sz w:val="24"/>
          <w:szCs w:val="24"/>
        </w:rPr>
        <w:t xml:space="preserve">minimum: </w:t>
      </w:r>
    </w:p>
    <w:p w:rsidR="004842E8" w:rsidRPr="003431F3" w:rsidRDefault="004842E8" w:rsidP="00DD4FE8">
      <w:pPr>
        <w:pStyle w:val="ListParagraph"/>
        <w:numPr>
          <w:ilvl w:val="0"/>
          <w:numId w:val="14"/>
        </w:numPr>
        <w:rPr>
          <w:rFonts w:ascii="Calibri" w:hAnsi="Calibri" w:cs="Calibri"/>
        </w:rPr>
      </w:pPr>
      <w:r w:rsidRPr="003431F3">
        <w:rPr>
          <w:rFonts w:ascii="Calibri" w:hAnsi="Calibri" w:cs="Calibri"/>
        </w:rPr>
        <w:t>Be broadly announced;</w:t>
      </w:r>
    </w:p>
    <w:p w:rsidR="004842E8" w:rsidRPr="003431F3" w:rsidRDefault="004842E8" w:rsidP="00DD4FE8">
      <w:pPr>
        <w:pStyle w:val="ListParagraph"/>
        <w:numPr>
          <w:ilvl w:val="0"/>
          <w:numId w:val="14"/>
        </w:numPr>
        <w:rPr>
          <w:rFonts w:ascii="Calibri" w:hAnsi="Calibri" w:cs="Calibri"/>
        </w:rPr>
      </w:pPr>
      <w:r w:rsidRPr="003431F3">
        <w:rPr>
          <w:rFonts w:ascii="Calibri" w:hAnsi="Calibri" w:cs="Calibri"/>
        </w:rPr>
        <w:t>Be competitive;</w:t>
      </w:r>
    </w:p>
    <w:p w:rsidR="004842E8" w:rsidRPr="003431F3" w:rsidRDefault="004842E8" w:rsidP="00DD4FE8">
      <w:pPr>
        <w:pStyle w:val="ListParagraph"/>
        <w:numPr>
          <w:ilvl w:val="0"/>
          <w:numId w:val="14"/>
        </w:numPr>
        <w:rPr>
          <w:rFonts w:ascii="Calibri" w:hAnsi="Calibri" w:cs="Calibri"/>
        </w:rPr>
      </w:pPr>
      <w:r w:rsidRPr="003431F3">
        <w:rPr>
          <w:rFonts w:ascii="Calibri" w:hAnsi="Calibri" w:cs="Calibri"/>
        </w:rPr>
        <w:t xml:space="preserve">Avoid conflicts of interest; </w:t>
      </w:r>
    </w:p>
    <w:p w:rsidR="004842E8" w:rsidRPr="003431F3" w:rsidRDefault="004842E8" w:rsidP="00DD4FE8">
      <w:pPr>
        <w:pStyle w:val="ListParagraph"/>
        <w:numPr>
          <w:ilvl w:val="0"/>
          <w:numId w:val="14"/>
        </w:numPr>
        <w:rPr>
          <w:rFonts w:ascii="Calibri" w:hAnsi="Calibri" w:cs="Calibri"/>
        </w:rPr>
      </w:pPr>
      <w:r w:rsidRPr="003431F3">
        <w:rPr>
          <w:rFonts w:ascii="Calibri" w:hAnsi="Calibri" w:cs="Calibri"/>
        </w:rPr>
        <w:t>Be transparent and well</w:t>
      </w:r>
      <w:r w:rsidR="00CA3C91">
        <w:rPr>
          <w:rFonts w:ascii="Calibri" w:hAnsi="Calibri" w:cs="Calibri"/>
        </w:rPr>
        <w:t>-</w:t>
      </w:r>
      <w:r w:rsidRPr="003431F3">
        <w:rPr>
          <w:rFonts w:ascii="Calibri" w:hAnsi="Calibri" w:cs="Calibri"/>
        </w:rPr>
        <w:t xml:space="preserve">documented in terms of announcement, CVs of applicants, criteria for selection, etc. </w:t>
      </w:r>
    </w:p>
    <w:p w:rsidR="004842E8" w:rsidRPr="003431F3" w:rsidRDefault="004842E8" w:rsidP="00DD4FE8">
      <w:pPr>
        <w:pStyle w:val="Heading3"/>
        <w:spacing w:before="0" w:line="240" w:lineRule="auto"/>
        <w:rPr>
          <w:rFonts w:ascii="Calibri" w:hAnsi="Calibri" w:cs="Calibri"/>
          <w:color w:val="0070C0"/>
          <w:sz w:val="24"/>
          <w:szCs w:val="24"/>
        </w:rPr>
      </w:pPr>
    </w:p>
    <w:p w:rsidR="00E30C97" w:rsidRPr="003431F3" w:rsidRDefault="00E30C97" w:rsidP="00DD4FE8">
      <w:pPr>
        <w:spacing w:after="0" w:line="240" w:lineRule="auto"/>
        <w:rPr>
          <w:sz w:val="24"/>
          <w:szCs w:val="24"/>
        </w:rPr>
      </w:pPr>
      <w:r w:rsidRPr="003431F3">
        <w:rPr>
          <w:sz w:val="24"/>
          <w:szCs w:val="24"/>
        </w:rPr>
        <w:t xml:space="preserve">In case the approved application allows for PhD </w:t>
      </w:r>
      <w:r w:rsidR="0035165F">
        <w:rPr>
          <w:sz w:val="24"/>
          <w:szCs w:val="24"/>
        </w:rPr>
        <w:t>(</w:t>
      </w:r>
      <w:r w:rsidRPr="003431F3">
        <w:rPr>
          <w:sz w:val="24"/>
          <w:szCs w:val="24"/>
        </w:rPr>
        <w:t>and/or M</w:t>
      </w:r>
      <w:r w:rsidR="00D834EC">
        <w:rPr>
          <w:sz w:val="24"/>
          <w:szCs w:val="24"/>
        </w:rPr>
        <w:t>aster</w:t>
      </w:r>
      <w:r w:rsidR="0035165F">
        <w:rPr>
          <w:sz w:val="24"/>
          <w:szCs w:val="24"/>
        </w:rPr>
        <w:t>)</w:t>
      </w:r>
      <w:r w:rsidRPr="003431F3">
        <w:rPr>
          <w:sz w:val="24"/>
          <w:szCs w:val="24"/>
        </w:rPr>
        <w:t xml:space="preserve"> students </w:t>
      </w:r>
      <w:r w:rsidR="00E977F4" w:rsidRPr="003431F3">
        <w:rPr>
          <w:sz w:val="24"/>
          <w:szCs w:val="24"/>
        </w:rPr>
        <w:t xml:space="preserve">to </w:t>
      </w:r>
      <w:r w:rsidRPr="003431F3">
        <w:rPr>
          <w:sz w:val="24"/>
          <w:szCs w:val="24"/>
        </w:rPr>
        <w:t xml:space="preserve">be selected internally in the institution, the selection process should still be transparent and documented.  </w:t>
      </w:r>
    </w:p>
    <w:p w:rsidR="00E30C97" w:rsidRPr="003431F3" w:rsidRDefault="00E30C97" w:rsidP="00DD4FE8">
      <w:pPr>
        <w:spacing w:after="0" w:line="240" w:lineRule="auto"/>
        <w:rPr>
          <w:sz w:val="24"/>
          <w:szCs w:val="24"/>
        </w:rPr>
      </w:pPr>
    </w:p>
    <w:p w:rsidR="004842E8" w:rsidRPr="003431F3" w:rsidRDefault="004842E8" w:rsidP="00DD4FE8">
      <w:pPr>
        <w:spacing w:after="0" w:line="240" w:lineRule="auto"/>
        <w:rPr>
          <w:sz w:val="24"/>
          <w:szCs w:val="24"/>
        </w:rPr>
      </w:pPr>
      <w:r w:rsidRPr="003431F3">
        <w:rPr>
          <w:sz w:val="24"/>
          <w:szCs w:val="24"/>
        </w:rPr>
        <w:t xml:space="preserve">Should there be any doubt in relation to the process of selecting PhD </w:t>
      </w:r>
      <w:r w:rsidR="0035165F">
        <w:rPr>
          <w:sz w:val="24"/>
          <w:szCs w:val="24"/>
        </w:rPr>
        <w:t>(and M</w:t>
      </w:r>
      <w:r w:rsidR="00D834EC">
        <w:rPr>
          <w:sz w:val="24"/>
          <w:szCs w:val="24"/>
        </w:rPr>
        <w:t>aster</w:t>
      </w:r>
      <w:r w:rsidR="0035165F">
        <w:rPr>
          <w:sz w:val="24"/>
          <w:szCs w:val="24"/>
        </w:rPr>
        <w:t xml:space="preserve">) </w:t>
      </w:r>
      <w:r w:rsidRPr="003431F3">
        <w:rPr>
          <w:sz w:val="24"/>
          <w:szCs w:val="24"/>
        </w:rPr>
        <w:t>students under the project</w:t>
      </w:r>
      <w:r w:rsidR="00CA3C91">
        <w:rPr>
          <w:sz w:val="24"/>
          <w:szCs w:val="24"/>
        </w:rPr>
        <w:t>,</w:t>
      </w:r>
      <w:r w:rsidRPr="003431F3">
        <w:rPr>
          <w:sz w:val="24"/>
          <w:szCs w:val="24"/>
        </w:rPr>
        <w:t xml:space="preserve"> questions concerning potential conflict</w:t>
      </w:r>
      <w:r w:rsidR="00CA3C91">
        <w:rPr>
          <w:sz w:val="24"/>
          <w:szCs w:val="24"/>
        </w:rPr>
        <w:t>s</w:t>
      </w:r>
      <w:r w:rsidRPr="003431F3">
        <w:rPr>
          <w:sz w:val="24"/>
          <w:szCs w:val="24"/>
        </w:rPr>
        <w:t xml:space="preserve"> of interest, announcement, number of interested candidates, it is advised that DFC is contacted</w:t>
      </w:r>
      <w:r w:rsidR="0035165F">
        <w:rPr>
          <w:sz w:val="24"/>
          <w:szCs w:val="24"/>
        </w:rPr>
        <w:t xml:space="preserve"> for guidance</w:t>
      </w:r>
      <w:r w:rsidRPr="003431F3">
        <w:rPr>
          <w:sz w:val="24"/>
          <w:szCs w:val="24"/>
        </w:rPr>
        <w:t xml:space="preserve">. </w:t>
      </w:r>
    </w:p>
    <w:p w:rsidR="0087405F" w:rsidRPr="003431F3" w:rsidRDefault="0087405F" w:rsidP="00DD4FE8">
      <w:pPr>
        <w:pStyle w:val="Heading3"/>
        <w:spacing w:before="0" w:line="240" w:lineRule="auto"/>
        <w:rPr>
          <w:rFonts w:ascii="Calibri" w:hAnsi="Calibri" w:cs="Calibri"/>
          <w:color w:val="0070C0"/>
          <w:sz w:val="28"/>
          <w:szCs w:val="28"/>
        </w:rPr>
      </w:pPr>
    </w:p>
    <w:p w:rsidR="004842E8" w:rsidRPr="003431F3" w:rsidRDefault="004842E8" w:rsidP="00DD4FE8">
      <w:pPr>
        <w:pStyle w:val="Heading3"/>
        <w:spacing w:before="0" w:line="240" w:lineRule="auto"/>
        <w:rPr>
          <w:rFonts w:ascii="Calibri" w:hAnsi="Calibri" w:cs="Calibri"/>
          <w:color w:val="0070C0"/>
          <w:sz w:val="28"/>
          <w:szCs w:val="28"/>
        </w:rPr>
      </w:pPr>
      <w:bookmarkStart w:id="24" w:name="_Toc471807656"/>
      <w:r w:rsidRPr="003431F3">
        <w:rPr>
          <w:rFonts w:ascii="Calibri" w:hAnsi="Calibri" w:cs="Calibri"/>
          <w:color w:val="0070C0"/>
          <w:sz w:val="28"/>
          <w:szCs w:val="28"/>
        </w:rPr>
        <w:t xml:space="preserve">4.7 </w:t>
      </w:r>
      <w:r w:rsidR="002D4309" w:rsidRPr="003431F3">
        <w:rPr>
          <w:rFonts w:ascii="Calibri" w:hAnsi="Calibri" w:cs="Calibri"/>
          <w:color w:val="0070C0"/>
          <w:sz w:val="28"/>
          <w:szCs w:val="28"/>
        </w:rPr>
        <w:t>Stays in Denmark Administered by DFC</w:t>
      </w:r>
      <w:bookmarkEnd w:id="24"/>
      <w:r w:rsidR="002D4309" w:rsidRPr="003431F3">
        <w:rPr>
          <w:rFonts w:ascii="Calibri" w:hAnsi="Calibri" w:cs="Calibri"/>
          <w:color w:val="0070C0"/>
          <w:sz w:val="28"/>
          <w:szCs w:val="28"/>
        </w:rPr>
        <w:t xml:space="preserve"> </w:t>
      </w:r>
      <w:bookmarkEnd w:id="23"/>
    </w:p>
    <w:p w:rsidR="004842E8" w:rsidRPr="003431F3" w:rsidRDefault="004842E8" w:rsidP="00DD4FE8">
      <w:pPr>
        <w:autoSpaceDE w:val="0"/>
        <w:autoSpaceDN w:val="0"/>
        <w:adjustRightInd w:val="0"/>
        <w:spacing w:after="0" w:line="240" w:lineRule="auto"/>
        <w:rPr>
          <w:sz w:val="24"/>
          <w:szCs w:val="24"/>
        </w:rPr>
      </w:pPr>
      <w:r w:rsidRPr="003431F3">
        <w:rPr>
          <w:sz w:val="24"/>
          <w:szCs w:val="24"/>
        </w:rPr>
        <w:t>The practical part of the study periods in Denmark f</w:t>
      </w:r>
      <w:r w:rsidR="00AC75DB" w:rsidRPr="003431F3">
        <w:rPr>
          <w:sz w:val="24"/>
          <w:szCs w:val="24"/>
        </w:rPr>
        <w:t>or</w:t>
      </w:r>
      <w:r w:rsidRPr="003431F3">
        <w:rPr>
          <w:sz w:val="24"/>
          <w:szCs w:val="24"/>
        </w:rPr>
        <w:t xml:space="preserve"> PhD students from </w:t>
      </w:r>
      <w:r w:rsidR="009C26C3">
        <w:rPr>
          <w:sz w:val="24"/>
          <w:szCs w:val="24"/>
        </w:rPr>
        <w:t>the South</w:t>
      </w:r>
      <w:r w:rsidRPr="003431F3">
        <w:rPr>
          <w:sz w:val="24"/>
          <w:szCs w:val="24"/>
        </w:rPr>
        <w:t xml:space="preserve"> must be handled by DFC</w:t>
      </w:r>
      <w:r w:rsidR="009B497B" w:rsidRPr="003431F3">
        <w:rPr>
          <w:sz w:val="24"/>
          <w:szCs w:val="24"/>
        </w:rPr>
        <w:t xml:space="preserve"> </w:t>
      </w:r>
      <w:r w:rsidR="00BE2E32" w:rsidRPr="00BE2E32">
        <w:rPr>
          <w:sz w:val="24"/>
          <w:szCs w:val="24"/>
        </w:rPr>
        <w:t xml:space="preserve">while it is optional to have DFC administer the stay in Denmark of senior researchers and post docs. </w:t>
      </w:r>
      <w:r w:rsidR="00BE2E32">
        <w:rPr>
          <w:sz w:val="24"/>
          <w:szCs w:val="24"/>
        </w:rPr>
        <w:t xml:space="preserve"> </w:t>
      </w:r>
      <w:r w:rsidRPr="003431F3">
        <w:rPr>
          <w:sz w:val="24"/>
          <w:szCs w:val="24"/>
        </w:rPr>
        <w:t xml:space="preserve">It is important that the </w:t>
      </w:r>
      <w:r w:rsidR="003A1ED8">
        <w:rPr>
          <w:sz w:val="24"/>
          <w:szCs w:val="24"/>
        </w:rPr>
        <w:t>Project Coordinator</w:t>
      </w:r>
      <w:r w:rsidR="00CA3C91">
        <w:rPr>
          <w:sz w:val="24"/>
          <w:szCs w:val="24"/>
        </w:rPr>
        <w:t xml:space="preserve"> </w:t>
      </w:r>
      <w:r w:rsidRPr="003431F3">
        <w:rPr>
          <w:sz w:val="24"/>
          <w:szCs w:val="24"/>
        </w:rPr>
        <w:t xml:space="preserve">does </w:t>
      </w:r>
      <w:r w:rsidRPr="003431F3">
        <w:rPr>
          <w:i/>
          <w:iCs/>
          <w:sz w:val="24"/>
          <w:szCs w:val="24"/>
        </w:rPr>
        <w:t>not</w:t>
      </w:r>
      <w:r w:rsidRPr="003431F3">
        <w:rPr>
          <w:sz w:val="24"/>
          <w:szCs w:val="24"/>
        </w:rPr>
        <w:t xml:space="preserve"> initiate any procedures of the practical preparation for the study </w:t>
      </w:r>
      <w:r w:rsidR="00CA3C91">
        <w:rPr>
          <w:sz w:val="24"/>
          <w:szCs w:val="24"/>
        </w:rPr>
        <w:t xml:space="preserve">period, </w:t>
      </w:r>
      <w:r w:rsidRPr="003431F3">
        <w:rPr>
          <w:sz w:val="24"/>
          <w:szCs w:val="24"/>
        </w:rPr>
        <w:t>but contact</w:t>
      </w:r>
      <w:r w:rsidR="00AC75DB" w:rsidRPr="003431F3">
        <w:rPr>
          <w:sz w:val="24"/>
          <w:szCs w:val="24"/>
        </w:rPr>
        <w:t>s</w:t>
      </w:r>
      <w:r w:rsidRPr="003431F3">
        <w:rPr>
          <w:sz w:val="24"/>
          <w:szCs w:val="24"/>
        </w:rPr>
        <w:t xml:space="preserve"> DFC </w:t>
      </w:r>
      <w:r w:rsidR="00CA3C91">
        <w:rPr>
          <w:sz w:val="24"/>
          <w:szCs w:val="24"/>
        </w:rPr>
        <w:t xml:space="preserve">at </w:t>
      </w:r>
      <w:r w:rsidR="0030590C">
        <w:rPr>
          <w:sz w:val="24"/>
          <w:szCs w:val="24"/>
        </w:rPr>
        <w:t>minimum 3</w:t>
      </w:r>
      <w:r w:rsidRPr="003431F3">
        <w:rPr>
          <w:sz w:val="24"/>
          <w:szCs w:val="24"/>
        </w:rPr>
        <w:t xml:space="preserve"> months prior to initiation of the study period. </w:t>
      </w:r>
    </w:p>
    <w:p w:rsidR="004842E8" w:rsidRPr="003431F3" w:rsidRDefault="004842E8" w:rsidP="00DD4FE8">
      <w:pPr>
        <w:autoSpaceDE w:val="0"/>
        <w:autoSpaceDN w:val="0"/>
        <w:adjustRightInd w:val="0"/>
        <w:spacing w:after="0" w:line="240" w:lineRule="auto"/>
        <w:rPr>
          <w:sz w:val="24"/>
          <w:szCs w:val="24"/>
        </w:rPr>
      </w:pPr>
    </w:p>
    <w:p w:rsidR="004842E8" w:rsidRPr="003431F3" w:rsidRDefault="004842E8" w:rsidP="00DD4FE8">
      <w:pPr>
        <w:autoSpaceDE w:val="0"/>
        <w:autoSpaceDN w:val="0"/>
        <w:adjustRightInd w:val="0"/>
        <w:spacing w:after="0" w:line="240" w:lineRule="auto"/>
        <w:rPr>
          <w:b/>
          <w:bCs/>
          <w:sz w:val="24"/>
          <w:szCs w:val="24"/>
        </w:rPr>
      </w:pPr>
      <w:r w:rsidRPr="003431F3">
        <w:rPr>
          <w:sz w:val="24"/>
          <w:szCs w:val="24"/>
        </w:rPr>
        <w:t>In relation to the practical preparation of the stay</w:t>
      </w:r>
      <w:r w:rsidR="00CA3C91">
        <w:rPr>
          <w:sz w:val="24"/>
          <w:szCs w:val="24"/>
        </w:rPr>
        <w:t>,</w:t>
      </w:r>
      <w:r w:rsidR="009B497B" w:rsidRPr="003431F3">
        <w:rPr>
          <w:sz w:val="24"/>
          <w:szCs w:val="24"/>
        </w:rPr>
        <w:t xml:space="preserve"> </w:t>
      </w:r>
      <w:r w:rsidRPr="003431F3">
        <w:rPr>
          <w:sz w:val="24"/>
          <w:szCs w:val="24"/>
        </w:rPr>
        <w:t>DFC should receive a copy of the letter of invitation from the hosting institution (</w:t>
      </w:r>
      <w:r w:rsidR="007F7607" w:rsidRPr="003431F3">
        <w:rPr>
          <w:sz w:val="24"/>
          <w:szCs w:val="24"/>
        </w:rPr>
        <w:t xml:space="preserve">the </w:t>
      </w:r>
      <w:r w:rsidR="009C26C3">
        <w:rPr>
          <w:sz w:val="24"/>
          <w:szCs w:val="24"/>
        </w:rPr>
        <w:t>Danish partner</w:t>
      </w:r>
      <w:r w:rsidRPr="003431F3">
        <w:rPr>
          <w:sz w:val="24"/>
          <w:szCs w:val="24"/>
        </w:rPr>
        <w:t xml:space="preserve">) </w:t>
      </w:r>
      <w:r w:rsidR="00CA3C91">
        <w:rPr>
          <w:sz w:val="24"/>
          <w:szCs w:val="24"/>
        </w:rPr>
        <w:t xml:space="preserve">specifying </w:t>
      </w:r>
      <w:r w:rsidRPr="003431F3">
        <w:rPr>
          <w:sz w:val="24"/>
          <w:szCs w:val="24"/>
        </w:rPr>
        <w:t xml:space="preserve">full name, date of birth and e-mail address of the student </w:t>
      </w:r>
      <w:r w:rsidR="007F7607" w:rsidRPr="003431F3">
        <w:rPr>
          <w:sz w:val="24"/>
          <w:szCs w:val="24"/>
        </w:rPr>
        <w:t xml:space="preserve">as </w:t>
      </w:r>
      <w:r w:rsidRPr="003431F3">
        <w:rPr>
          <w:sz w:val="24"/>
          <w:szCs w:val="24"/>
        </w:rPr>
        <w:t xml:space="preserve">well as the precise study period. </w:t>
      </w:r>
    </w:p>
    <w:p w:rsidR="004842E8" w:rsidRPr="003431F3" w:rsidRDefault="004842E8" w:rsidP="00DD4FE8">
      <w:pPr>
        <w:spacing w:after="0" w:line="240" w:lineRule="auto"/>
        <w:rPr>
          <w:sz w:val="24"/>
          <w:szCs w:val="24"/>
        </w:rPr>
      </w:pPr>
    </w:p>
    <w:p w:rsidR="004842E8" w:rsidRPr="003431F3" w:rsidRDefault="004842E8" w:rsidP="00DD4FE8">
      <w:pPr>
        <w:spacing w:after="0" w:line="240" w:lineRule="auto"/>
        <w:rPr>
          <w:sz w:val="24"/>
          <w:szCs w:val="24"/>
        </w:rPr>
      </w:pPr>
      <w:r w:rsidRPr="003431F3">
        <w:rPr>
          <w:sz w:val="24"/>
          <w:szCs w:val="24"/>
        </w:rPr>
        <w:t>The DFC administrative procedures cover:</w:t>
      </w:r>
    </w:p>
    <w:p w:rsidR="004842E8" w:rsidRPr="003431F3" w:rsidRDefault="004842E8" w:rsidP="00DD4FE8">
      <w:pPr>
        <w:pStyle w:val="ListParagraph"/>
        <w:numPr>
          <w:ilvl w:val="0"/>
          <w:numId w:val="15"/>
        </w:numPr>
        <w:rPr>
          <w:rFonts w:ascii="Calibri" w:hAnsi="Calibri" w:cs="Calibri"/>
        </w:rPr>
      </w:pPr>
      <w:r w:rsidRPr="003431F3">
        <w:rPr>
          <w:rFonts w:ascii="Calibri" w:hAnsi="Calibri" w:cs="Calibri"/>
        </w:rPr>
        <w:t>Assistance with application for residence permit/visa;</w:t>
      </w:r>
    </w:p>
    <w:p w:rsidR="004842E8" w:rsidRPr="003431F3" w:rsidRDefault="004842E8" w:rsidP="00DD4FE8">
      <w:pPr>
        <w:pStyle w:val="ListParagraph"/>
        <w:numPr>
          <w:ilvl w:val="0"/>
          <w:numId w:val="15"/>
        </w:numPr>
        <w:rPr>
          <w:rFonts w:ascii="Calibri" w:hAnsi="Calibri" w:cs="Calibri"/>
        </w:rPr>
      </w:pPr>
      <w:r w:rsidRPr="003431F3">
        <w:rPr>
          <w:rFonts w:ascii="Calibri" w:hAnsi="Calibri" w:cs="Calibri"/>
        </w:rPr>
        <w:t>Insurance;</w:t>
      </w:r>
    </w:p>
    <w:p w:rsidR="004842E8" w:rsidRPr="003431F3" w:rsidRDefault="004842E8" w:rsidP="00DD4FE8">
      <w:pPr>
        <w:pStyle w:val="ListParagraph"/>
        <w:numPr>
          <w:ilvl w:val="0"/>
          <w:numId w:val="15"/>
        </w:numPr>
        <w:rPr>
          <w:rFonts w:ascii="Calibri" w:hAnsi="Calibri" w:cs="Calibri"/>
        </w:rPr>
      </w:pPr>
      <w:r w:rsidRPr="003431F3">
        <w:rPr>
          <w:rFonts w:ascii="Calibri" w:hAnsi="Calibri" w:cs="Calibri"/>
        </w:rPr>
        <w:t>Flight reservations;</w:t>
      </w:r>
    </w:p>
    <w:p w:rsidR="004842E8" w:rsidRPr="003431F3" w:rsidRDefault="004842E8" w:rsidP="00DD4FE8">
      <w:pPr>
        <w:pStyle w:val="ListParagraph"/>
        <w:numPr>
          <w:ilvl w:val="0"/>
          <w:numId w:val="15"/>
        </w:numPr>
        <w:rPr>
          <w:rFonts w:ascii="Calibri" w:hAnsi="Calibri" w:cs="Calibri"/>
        </w:rPr>
      </w:pPr>
      <w:r w:rsidRPr="003431F3">
        <w:rPr>
          <w:rFonts w:ascii="Calibri" w:hAnsi="Calibri" w:cs="Calibri"/>
        </w:rPr>
        <w:t>Accommodation;</w:t>
      </w:r>
    </w:p>
    <w:p w:rsidR="004842E8" w:rsidRPr="003431F3" w:rsidRDefault="004842E8" w:rsidP="00DD4FE8">
      <w:pPr>
        <w:pStyle w:val="ListParagraph"/>
        <w:numPr>
          <w:ilvl w:val="0"/>
          <w:numId w:val="15"/>
        </w:numPr>
        <w:rPr>
          <w:rFonts w:ascii="Calibri" w:hAnsi="Calibri" w:cs="Calibri"/>
        </w:rPr>
      </w:pPr>
      <w:r w:rsidRPr="003431F3">
        <w:rPr>
          <w:rFonts w:ascii="Calibri" w:hAnsi="Calibri" w:cs="Calibri"/>
        </w:rPr>
        <w:t>Bank account/payment of monthly allowances;</w:t>
      </w:r>
    </w:p>
    <w:p w:rsidR="004842E8" w:rsidRPr="003431F3" w:rsidRDefault="004842E8" w:rsidP="00DD4FE8">
      <w:pPr>
        <w:pStyle w:val="ListParagraph"/>
        <w:numPr>
          <w:ilvl w:val="0"/>
          <w:numId w:val="15"/>
        </w:numPr>
        <w:rPr>
          <w:rFonts w:ascii="Calibri" w:hAnsi="Calibri" w:cs="Calibri"/>
        </w:rPr>
      </w:pPr>
      <w:r w:rsidRPr="003431F3">
        <w:rPr>
          <w:rFonts w:ascii="Calibri" w:hAnsi="Calibri" w:cs="Calibri"/>
        </w:rPr>
        <w:t>Registration at the Danish Registration Office;</w:t>
      </w:r>
    </w:p>
    <w:p w:rsidR="004842E8" w:rsidRPr="003431F3" w:rsidRDefault="004842E8" w:rsidP="00DD4FE8">
      <w:pPr>
        <w:pStyle w:val="ListParagraph"/>
        <w:numPr>
          <w:ilvl w:val="0"/>
          <w:numId w:val="15"/>
        </w:numPr>
        <w:rPr>
          <w:rFonts w:ascii="Calibri" w:hAnsi="Calibri" w:cs="Calibri"/>
        </w:rPr>
      </w:pPr>
      <w:r w:rsidRPr="003431F3">
        <w:rPr>
          <w:rFonts w:ascii="Calibri" w:hAnsi="Calibri" w:cs="Calibri"/>
        </w:rPr>
        <w:t>Application for tax exemption;</w:t>
      </w:r>
    </w:p>
    <w:p w:rsidR="004842E8" w:rsidRPr="003431F3" w:rsidRDefault="004842E8" w:rsidP="00DD4FE8">
      <w:pPr>
        <w:pStyle w:val="ListParagraph"/>
        <w:numPr>
          <w:ilvl w:val="0"/>
          <w:numId w:val="15"/>
        </w:numPr>
        <w:rPr>
          <w:rFonts w:ascii="Calibri" w:hAnsi="Calibri" w:cs="Calibri"/>
        </w:rPr>
      </w:pPr>
      <w:r w:rsidRPr="003431F3">
        <w:rPr>
          <w:rFonts w:ascii="Calibri" w:hAnsi="Calibri" w:cs="Calibri"/>
        </w:rPr>
        <w:t>Counselling;</w:t>
      </w:r>
    </w:p>
    <w:p w:rsidR="004842E8" w:rsidRPr="003431F3" w:rsidRDefault="004842E8" w:rsidP="00DD4FE8">
      <w:pPr>
        <w:pStyle w:val="ListParagraph"/>
        <w:numPr>
          <w:ilvl w:val="0"/>
          <w:numId w:val="15"/>
        </w:numPr>
        <w:rPr>
          <w:rFonts w:ascii="Calibri" w:hAnsi="Calibri" w:cs="Calibri"/>
        </w:rPr>
      </w:pPr>
      <w:r w:rsidRPr="003431F3">
        <w:rPr>
          <w:rFonts w:ascii="Calibri" w:hAnsi="Calibri" w:cs="Calibri"/>
        </w:rPr>
        <w:t>Social activities.</w:t>
      </w:r>
    </w:p>
    <w:p w:rsidR="004842E8" w:rsidRPr="003431F3" w:rsidRDefault="004842E8" w:rsidP="00DD4FE8">
      <w:pPr>
        <w:spacing w:after="0" w:line="240" w:lineRule="auto"/>
        <w:rPr>
          <w:sz w:val="24"/>
          <w:szCs w:val="24"/>
        </w:rPr>
      </w:pPr>
    </w:p>
    <w:p w:rsidR="004842E8" w:rsidRDefault="008D7658" w:rsidP="00DD4FE8">
      <w:pPr>
        <w:autoSpaceDE w:val="0"/>
        <w:autoSpaceDN w:val="0"/>
        <w:adjustRightInd w:val="0"/>
        <w:spacing w:after="0" w:line="240" w:lineRule="auto"/>
        <w:rPr>
          <w:sz w:val="24"/>
          <w:szCs w:val="24"/>
        </w:rPr>
      </w:pPr>
      <w:r w:rsidRPr="003431F3">
        <w:rPr>
          <w:sz w:val="24"/>
          <w:szCs w:val="24"/>
        </w:rPr>
        <w:t>In case</w:t>
      </w:r>
      <w:r w:rsidR="004842E8" w:rsidRPr="003431F3">
        <w:rPr>
          <w:sz w:val="24"/>
          <w:szCs w:val="24"/>
        </w:rPr>
        <w:t xml:space="preserve"> the study </w:t>
      </w:r>
      <w:r w:rsidR="00CA3C91">
        <w:rPr>
          <w:sz w:val="24"/>
          <w:szCs w:val="24"/>
        </w:rPr>
        <w:t xml:space="preserve">period </w:t>
      </w:r>
      <w:r w:rsidRPr="003431F3">
        <w:rPr>
          <w:sz w:val="24"/>
          <w:szCs w:val="24"/>
        </w:rPr>
        <w:t>is</w:t>
      </w:r>
      <w:r w:rsidR="004842E8" w:rsidRPr="003431F3">
        <w:rPr>
          <w:sz w:val="24"/>
          <w:szCs w:val="24"/>
        </w:rPr>
        <w:t xml:space="preserve"> longer than planned and budgeted for in the approved budget</w:t>
      </w:r>
      <w:r w:rsidR="00CA3C91">
        <w:rPr>
          <w:sz w:val="24"/>
          <w:szCs w:val="24"/>
        </w:rPr>
        <w:t>,</w:t>
      </w:r>
      <w:r w:rsidR="004842E8" w:rsidRPr="003431F3">
        <w:rPr>
          <w:sz w:val="24"/>
          <w:szCs w:val="24"/>
        </w:rPr>
        <w:t xml:space="preserve"> it is important to contact DFC for possible reallocation of funds. It must be ensured that the project funds available at DFC for study </w:t>
      </w:r>
      <w:r w:rsidR="00CA3C91">
        <w:rPr>
          <w:sz w:val="24"/>
          <w:szCs w:val="24"/>
        </w:rPr>
        <w:t>period</w:t>
      </w:r>
      <w:r w:rsidR="0035165F">
        <w:rPr>
          <w:sz w:val="24"/>
          <w:szCs w:val="24"/>
        </w:rPr>
        <w:t>s</w:t>
      </w:r>
      <w:r w:rsidR="004842E8" w:rsidRPr="003431F3">
        <w:rPr>
          <w:sz w:val="24"/>
          <w:szCs w:val="24"/>
        </w:rPr>
        <w:t xml:space="preserve"> suffice</w:t>
      </w:r>
      <w:r w:rsidR="0035165F">
        <w:rPr>
          <w:sz w:val="24"/>
          <w:szCs w:val="24"/>
        </w:rPr>
        <w:t>.</w:t>
      </w:r>
      <w:r w:rsidR="004842E8" w:rsidRPr="003569E3">
        <w:rPr>
          <w:sz w:val="24"/>
          <w:szCs w:val="24"/>
        </w:rPr>
        <w:t xml:space="preserve"> </w:t>
      </w:r>
      <w:r w:rsidR="007F7607" w:rsidRPr="003431F3">
        <w:rPr>
          <w:sz w:val="24"/>
          <w:szCs w:val="24"/>
          <w:lang w:eastAsia="da-DK"/>
        </w:rPr>
        <w:t xml:space="preserve">DFC </w:t>
      </w:r>
      <w:r w:rsidR="004842E8" w:rsidRPr="003431F3">
        <w:rPr>
          <w:sz w:val="24"/>
          <w:szCs w:val="24"/>
          <w:lang w:eastAsia="da-DK"/>
        </w:rPr>
        <w:t>deduct</w:t>
      </w:r>
      <w:r w:rsidR="007F7607" w:rsidRPr="003431F3">
        <w:rPr>
          <w:sz w:val="24"/>
          <w:szCs w:val="24"/>
          <w:lang w:eastAsia="da-DK"/>
        </w:rPr>
        <w:t>s</w:t>
      </w:r>
      <w:r w:rsidR="004842E8" w:rsidRPr="003431F3">
        <w:rPr>
          <w:sz w:val="24"/>
          <w:szCs w:val="24"/>
          <w:lang w:eastAsia="da-DK"/>
        </w:rPr>
        <w:t xml:space="preserve"> the expenses directly from the grant, </w:t>
      </w:r>
      <w:r w:rsidR="004842E8" w:rsidRPr="003431F3">
        <w:rPr>
          <w:sz w:val="24"/>
          <w:szCs w:val="24"/>
        </w:rPr>
        <w:t xml:space="preserve">with information to the </w:t>
      </w:r>
      <w:r w:rsidR="003A1ED8">
        <w:rPr>
          <w:sz w:val="24"/>
          <w:szCs w:val="24"/>
        </w:rPr>
        <w:t>Project Coordinator</w:t>
      </w:r>
      <w:r w:rsidR="00247AEC">
        <w:rPr>
          <w:sz w:val="24"/>
          <w:szCs w:val="24"/>
        </w:rPr>
        <w:t xml:space="preserve"> </w:t>
      </w:r>
      <w:r w:rsidR="004842E8" w:rsidRPr="003431F3">
        <w:rPr>
          <w:sz w:val="24"/>
          <w:szCs w:val="24"/>
        </w:rPr>
        <w:t xml:space="preserve">by the end of the year. </w:t>
      </w:r>
    </w:p>
    <w:p w:rsidR="00F755C6" w:rsidRPr="003431F3" w:rsidRDefault="00F755C6" w:rsidP="00DD4FE8">
      <w:pPr>
        <w:spacing w:after="0" w:line="240" w:lineRule="auto"/>
        <w:rPr>
          <w:sz w:val="24"/>
          <w:szCs w:val="24"/>
        </w:rPr>
      </w:pPr>
    </w:p>
    <w:p w:rsidR="003338A9" w:rsidRPr="003431F3" w:rsidRDefault="003338A9" w:rsidP="00DD4FE8">
      <w:pPr>
        <w:pStyle w:val="Heading3"/>
        <w:spacing w:before="0" w:line="240" w:lineRule="auto"/>
        <w:rPr>
          <w:rFonts w:ascii="Calibri" w:hAnsi="Calibri" w:cs="Calibri"/>
          <w:color w:val="0070C0"/>
          <w:sz w:val="28"/>
          <w:szCs w:val="28"/>
        </w:rPr>
      </w:pPr>
      <w:bookmarkStart w:id="25" w:name="_Toc471807657"/>
      <w:bookmarkStart w:id="26" w:name="_Toc331749536"/>
      <w:r w:rsidRPr="003431F3">
        <w:rPr>
          <w:rFonts w:ascii="Calibri" w:hAnsi="Calibri" w:cs="Calibri"/>
          <w:color w:val="0070C0"/>
          <w:sz w:val="28"/>
          <w:szCs w:val="28"/>
        </w:rPr>
        <w:t>4.</w:t>
      </w:r>
      <w:r w:rsidR="00833030" w:rsidRPr="003431F3">
        <w:rPr>
          <w:rFonts w:ascii="Calibri" w:hAnsi="Calibri" w:cs="Calibri"/>
          <w:color w:val="0070C0"/>
          <w:sz w:val="28"/>
          <w:szCs w:val="28"/>
        </w:rPr>
        <w:t>8</w:t>
      </w:r>
      <w:r w:rsidR="00FD1823">
        <w:rPr>
          <w:rFonts w:ascii="Calibri" w:hAnsi="Calibri" w:cs="Calibri"/>
          <w:color w:val="0070C0"/>
          <w:sz w:val="28"/>
          <w:szCs w:val="28"/>
        </w:rPr>
        <w:t xml:space="preserve"> </w:t>
      </w:r>
      <w:r w:rsidRPr="003431F3">
        <w:rPr>
          <w:rFonts w:ascii="Calibri" w:hAnsi="Calibri" w:cs="Calibri"/>
          <w:color w:val="0070C0"/>
          <w:sz w:val="28"/>
          <w:szCs w:val="28"/>
        </w:rPr>
        <w:t>Reporting</w:t>
      </w:r>
      <w:bookmarkEnd w:id="25"/>
    </w:p>
    <w:p w:rsidR="00FD1823" w:rsidRDefault="003338A9" w:rsidP="00FD1823">
      <w:pPr>
        <w:autoSpaceDE w:val="0"/>
        <w:autoSpaceDN w:val="0"/>
        <w:adjustRightInd w:val="0"/>
        <w:spacing w:after="0" w:line="240" w:lineRule="auto"/>
        <w:rPr>
          <w:sz w:val="24"/>
          <w:szCs w:val="24"/>
        </w:rPr>
      </w:pPr>
      <w:r w:rsidRPr="00FD1823">
        <w:rPr>
          <w:sz w:val="24"/>
          <w:szCs w:val="24"/>
        </w:rPr>
        <w:t>All projects must report</w:t>
      </w:r>
      <w:r w:rsidR="00FD1823" w:rsidRPr="00FD1823">
        <w:rPr>
          <w:sz w:val="24"/>
          <w:szCs w:val="24"/>
        </w:rPr>
        <w:t xml:space="preserve"> </w:t>
      </w:r>
      <w:r w:rsidRPr="00FD1823">
        <w:rPr>
          <w:sz w:val="24"/>
          <w:szCs w:val="24"/>
        </w:rPr>
        <w:t xml:space="preserve">on the progress </w:t>
      </w:r>
      <w:r w:rsidR="00FD1823" w:rsidRPr="00FD1823">
        <w:rPr>
          <w:sz w:val="24"/>
          <w:szCs w:val="24"/>
        </w:rPr>
        <w:t xml:space="preserve">during </w:t>
      </w:r>
      <w:r w:rsidRPr="00FD1823">
        <w:rPr>
          <w:sz w:val="24"/>
          <w:szCs w:val="24"/>
        </w:rPr>
        <w:t>project implementation</w:t>
      </w:r>
      <w:r w:rsidR="00FD1823">
        <w:rPr>
          <w:sz w:val="24"/>
          <w:szCs w:val="24"/>
        </w:rPr>
        <w:t xml:space="preserve"> and results of the project after project completion</w:t>
      </w:r>
      <w:r w:rsidRPr="00FD1823">
        <w:rPr>
          <w:sz w:val="24"/>
          <w:szCs w:val="24"/>
        </w:rPr>
        <w:t xml:space="preserve">. </w:t>
      </w:r>
      <w:r w:rsidR="00FD1823">
        <w:rPr>
          <w:sz w:val="24"/>
          <w:szCs w:val="24"/>
        </w:rPr>
        <w:t xml:space="preserve">The content of the reports must be agreed by all project partners and it is the responsibility of the Project Coordinator to ensure that all project partners are involved in the preparation of the reports. Internal deadlines must be agreed for input and consultations concerning the reports. </w:t>
      </w:r>
      <w:r w:rsidR="00FD1823" w:rsidRPr="00FD1823">
        <w:rPr>
          <w:sz w:val="24"/>
          <w:szCs w:val="24"/>
        </w:rPr>
        <w:t xml:space="preserve">The report should strike a balance between being technical and easy for </w:t>
      </w:r>
      <w:r w:rsidR="00FD1823">
        <w:rPr>
          <w:sz w:val="24"/>
          <w:szCs w:val="24"/>
        </w:rPr>
        <w:t xml:space="preserve">laymen </w:t>
      </w:r>
      <w:r w:rsidR="00FD1823" w:rsidRPr="00FD1823">
        <w:rPr>
          <w:sz w:val="24"/>
          <w:szCs w:val="24"/>
        </w:rPr>
        <w:t xml:space="preserve">(non-researchers in the specific field) to understand the yearly progress. </w:t>
      </w:r>
    </w:p>
    <w:p w:rsidR="00FD1823" w:rsidRDefault="00FD1823" w:rsidP="00FD1823">
      <w:pPr>
        <w:autoSpaceDE w:val="0"/>
        <w:autoSpaceDN w:val="0"/>
        <w:adjustRightInd w:val="0"/>
        <w:spacing w:after="0" w:line="240" w:lineRule="auto"/>
        <w:rPr>
          <w:sz w:val="24"/>
          <w:szCs w:val="24"/>
        </w:rPr>
      </w:pPr>
    </w:p>
    <w:p w:rsidR="00FD1823" w:rsidRDefault="00FD1823" w:rsidP="00FD1823">
      <w:pPr>
        <w:autoSpaceDE w:val="0"/>
        <w:autoSpaceDN w:val="0"/>
        <w:adjustRightInd w:val="0"/>
        <w:spacing w:after="0" w:line="240" w:lineRule="auto"/>
        <w:rPr>
          <w:sz w:val="24"/>
          <w:szCs w:val="24"/>
        </w:rPr>
      </w:pPr>
      <w:r w:rsidRPr="00FD1823">
        <w:rPr>
          <w:sz w:val="24"/>
          <w:szCs w:val="24"/>
        </w:rPr>
        <w:t>It is the responsibility of the Project Coordinator to report timely to DFC</w:t>
      </w:r>
      <w:r w:rsidR="00AF76D1">
        <w:rPr>
          <w:sz w:val="24"/>
          <w:szCs w:val="24"/>
        </w:rPr>
        <w:t>,</w:t>
      </w:r>
      <w:r>
        <w:rPr>
          <w:sz w:val="24"/>
          <w:szCs w:val="24"/>
        </w:rPr>
        <w:t xml:space="preserve"> and the reporting deadlines and formats available in the General Conditions must be met</w:t>
      </w:r>
      <w:r w:rsidR="00D834EC">
        <w:rPr>
          <w:sz w:val="24"/>
          <w:szCs w:val="24"/>
        </w:rPr>
        <w:t>/used</w:t>
      </w:r>
      <w:r>
        <w:rPr>
          <w:sz w:val="24"/>
          <w:szCs w:val="24"/>
        </w:rPr>
        <w:t xml:space="preserve">. </w:t>
      </w:r>
    </w:p>
    <w:p w:rsidR="009B0E28" w:rsidRPr="009B0E28" w:rsidRDefault="009B0E28" w:rsidP="009B0E28">
      <w:pPr>
        <w:autoSpaceDE w:val="0"/>
        <w:autoSpaceDN w:val="0"/>
        <w:adjustRightInd w:val="0"/>
        <w:spacing w:after="0" w:line="240" w:lineRule="auto"/>
        <w:rPr>
          <w:sz w:val="24"/>
          <w:szCs w:val="24"/>
        </w:rPr>
      </w:pPr>
    </w:p>
    <w:p w:rsidR="004842E8" w:rsidRPr="003431F3" w:rsidRDefault="004842E8" w:rsidP="00DD4FE8">
      <w:pPr>
        <w:pStyle w:val="Heading2"/>
        <w:numPr>
          <w:ilvl w:val="0"/>
          <w:numId w:val="21"/>
        </w:numPr>
        <w:spacing w:before="0" w:line="240" w:lineRule="auto"/>
        <w:ind w:left="357" w:right="-397" w:hanging="357"/>
        <w:rPr>
          <w:rFonts w:ascii="Calibri" w:hAnsi="Calibri" w:cs="Calibri"/>
          <w:color w:val="0070C0"/>
          <w:sz w:val="32"/>
          <w:szCs w:val="32"/>
        </w:rPr>
      </w:pPr>
      <w:bookmarkStart w:id="27" w:name="_Toc471807658"/>
      <w:r w:rsidRPr="003431F3">
        <w:rPr>
          <w:rFonts w:ascii="Calibri" w:hAnsi="Calibri" w:cs="Calibri"/>
          <w:color w:val="0070C0"/>
          <w:sz w:val="32"/>
          <w:szCs w:val="32"/>
        </w:rPr>
        <w:t>Setting up a Project Administration and Monitoring Framework</w:t>
      </w:r>
      <w:bookmarkEnd w:id="26"/>
      <w:bookmarkEnd w:id="27"/>
    </w:p>
    <w:p w:rsidR="004842E8" w:rsidRPr="003431F3" w:rsidRDefault="004842E8" w:rsidP="00DD4FE8">
      <w:pPr>
        <w:spacing w:after="0" w:line="240" w:lineRule="auto"/>
        <w:rPr>
          <w:sz w:val="24"/>
          <w:szCs w:val="24"/>
        </w:rPr>
      </w:pPr>
      <w:r w:rsidRPr="003431F3">
        <w:rPr>
          <w:sz w:val="24"/>
          <w:szCs w:val="24"/>
        </w:rPr>
        <w:t>A good way to keep track o</w:t>
      </w:r>
      <w:r w:rsidR="00D748D1">
        <w:rPr>
          <w:sz w:val="24"/>
          <w:szCs w:val="24"/>
        </w:rPr>
        <w:t>f</w:t>
      </w:r>
      <w:r w:rsidRPr="003431F3">
        <w:rPr>
          <w:sz w:val="24"/>
          <w:szCs w:val="24"/>
        </w:rPr>
        <w:t xml:space="preserve"> project implementation, monitor progress and facilitate the administration</w:t>
      </w:r>
      <w:r w:rsidR="003338A9" w:rsidRPr="003431F3">
        <w:rPr>
          <w:sz w:val="24"/>
          <w:szCs w:val="24"/>
        </w:rPr>
        <w:t xml:space="preserve"> and reporting requirements </w:t>
      </w:r>
      <w:r w:rsidRPr="003431F3">
        <w:rPr>
          <w:sz w:val="24"/>
          <w:szCs w:val="24"/>
        </w:rPr>
        <w:t>is to develop a project administration and monitoring framework. Such framework (or log</w:t>
      </w:r>
      <w:r w:rsidR="00522529">
        <w:rPr>
          <w:sz w:val="24"/>
          <w:szCs w:val="24"/>
        </w:rPr>
        <w:t xml:space="preserve"> </w:t>
      </w:r>
      <w:r w:rsidRPr="003431F3">
        <w:rPr>
          <w:sz w:val="24"/>
          <w:szCs w:val="24"/>
        </w:rPr>
        <w:t>frame) makes it easier to document the progress, facilitate decision-making, take corrective action and provide feed-back to planning</w:t>
      </w:r>
      <w:r w:rsidR="00030E8D" w:rsidRPr="003431F3">
        <w:rPr>
          <w:sz w:val="24"/>
          <w:szCs w:val="24"/>
        </w:rPr>
        <w:t>.</w:t>
      </w:r>
    </w:p>
    <w:p w:rsidR="004842E8" w:rsidRPr="003431F3" w:rsidRDefault="004842E8" w:rsidP="00DD4FE8">
      <w:pPr>
        <w:spacing w:after="0" w:line="240" w:lineRule="auto"/>
        <w:rPr>
          <w:sz w:val="24"/>
          <w:szCs w:val="24"/>
        </w:rPr>
      </w:pPr>
    </w:p>
    <w:p w:rsidR="004842E8" w:rsidRPr="003431F3" w:rsidRDefault="004842E8" w:rsidP="00DD4FE8">
      <w:pPr>
        <w:spacing w:after="0" w:line="240" w:lineRule="auto"/>
        <w:rPr>
          <w:sz w:val="24"/>
          <w:szCs w:val="24"/>
        </w:rPr>
      </w:pPr>
      <w:r w:rsidRPr="003431F3">
        <w:rPr>
          <w:sz w:val="24"/>
          <w:szCs w:val="24"/>
        </w:rPr>
        <w:t xml:space="preserve">In the approved application a </w:t>
      </w:r>
      <w:proofErr w:type="spellStart"/>
      <w:r w:rsidR="00BE2E32">
        <w:rPr>
          <w:sz w:val="24"/>
          <w:szCs w:val="24"/>
        </w:rPr>
        <w:t>LogFrame</w:t>
      </w:r>
      <w:proofErr w:type="spellEnd"/>
      <w:r w:rsidR="00BE2E32">
        <w:rPr>
          <w:sz w:val="24"/>
          <w:szCs w:val="24"/>
        </w:rPr>
        <w:t xml:space="preserve"> Matrix (or </w:t>
      </w:r>
      <w:r w:rsidR="005669A9" w:rsidRPr="003431F3">
        <w:rPr>
          <w:sz w:val="24"/>
          <w:szCs w:val="24"/>
        </w:rPr>
        <w:t>a</w:t>
      </w:r>
      <w:r w:rsidRPr="003431F3">
        <w:rPr>
          <w:sz w:val="24"/>
          <w:szCs w:val="24"/>
        </w:rPr>
        <w:t xml:space="preserve"> Gantt diagram</w:t>
      </w:r>
      <w:r w:rsidR="00BE2E32">
        <w:rPr>
          <w:sz w:val="24"/>
          <w:szCs w:val="24"/>
        </w:rPr>
        <w:t>)</w:t>
      </w:r>
      <w:r w:rsidRPr="003431F3">
        <w:rPr>
          <w:sz w:val="24"/>
          <w:szCs w:val="24"/>
        </w:rPr>
        <w:t xml:space="preserve"> </w:t>
      </w:r>
      <w:r w:rsidR="00D834EC">
        <w:rPr>
          <w:sz w:val="24"/>
          <w:szCs w:val="24"/>
        </w:rPr>
        <w:t>is</w:t>
      </w:r>
      <w:r w:rsidRPr="003431F3">
        <w:rPr>
          <w:sz w:val="24"/>
          <w:szCs w:val="24"/>
        </w:rPr>
        <w:t xml:space="preserve"> included</w:t>
      </w:r>
      <w:r w:rsidR="00AB4895">
        <w:rPr>
          <w:sz w:val="24"/>
          <w:szCs w:val="24"/>
        </w:rPr>
        <w:t>,</w:t>
      </w:r>
      <w:r w:rsidRPr="003431F3">
        <w:rPr>
          <w:sz w:val="24"/>
          <w:szCs w:val="24"/>
        </w:rPr>
        <w:t xml:space="preserve"> but often not sufficiently detailed to be used for administering and monitor</w:t>
      </w:r>
      <w:r w:rsidR="00607D59" w:rsidRPr="003431F3">
        <w:rPr>
          <w:sz w:val="24"/>
          <w:szCs w:val="24"/>
        </w:rPr>
        <w:t>ing the project implementation. It is</w:t>
      </w:r>
      <w:r w:rsidR="00AB4895">
        <w:rPr>
          <w:sz w:val="24"/>
          <w:szCs w:val="24"/>
        </w:rPr>
        <w:t>, however,</w:t>
      </w:r>
      <w:r w:rsidR="00607D59" w:rsidRPr="003431F3">
        <w:rPr>
          <w:sz w:val="24"/>
          <w:szCs w:val="24"/>
        </w:rPr>
        <w:t xml:space="preserve"> possible to further develop </w:t>
      </w:r>
      <w:r w:rsidR="00BE2E32">
        <w:rPr>
          <w:sz w:val="24"/>
          <w:szCs w:val="24"/>
        </w:rPr>
        <w:t xml:space="preserve">the matrix </w:t>
      </w:r>
      <w:r w:rsidR="00607D59" w:rsidRPr="003431F3">
        <w:rPr>
          <w:sz w:val="24"/>
          <w:szCs w:val="24"/>
        </w:rPr>
        <w:t xml:space="preserve">into a project administration and monitoring framework. </w:t>
      </w:r>
      <w:r w:rsidRPr="003431F3">
        <w:rPr>
          <w:sz w:val="24"/>
          <w:szCs w:val="24"/>
        </w:rPr>
        <w:t>An administration and monitoring framework provides clarity concerning:</w:t>
      </w:r>
    </w:p>
    <w:p w:rsidR="004842E8" w:rsidRPr="003431F3" w:rsidRDefault="004842E8" w:rsidP="00DD4FE8">
      <w:pPr>
        <w:pStyle w:val="ListParagraph"/>
        <w:widowControl/>
        <w:numPr>
          <w:ilvl w:val="0"/>
          <w:numId w:val="18"/>
        </w:numPr>
        <w:autoSpaceDE/>
        <w:autoSpaceDN/>
        <w:adjustRightInd/>
        <w:rPr>
          <w:rFonts w:ascii="Calibri" w:hAnsi="Calibri" w:cs="Calibri"/>
        </w:rPr>
      </w:pPr>
      <w:r w:rsidRPr="003431F3">
        <w:rPr>
          <w:rFonts w:ascii="Calibri" w:hAnsi="Calibri" w:cs="Calibri"/>
        </w:rPr>
        <w:t>Objectives, outputs, activities and resources in the project;</w:t>
      </w:r>
    </w:p>
    <w:p w:rsidR="004842E8" w:rsidRPr="003431F3" w:rsidRDefault="00820879" w:rsidP="00DD4FE8">
      <w:pPr>
        <w:pStyle w:val="ListParagraph"/>
        <w:widowControl/>
        <w:numPr>
          <w:ilvl w:val="0"/>
          <w:numId w:val="18"/>
        </w:numPr>
        <w:autoSpaceDE/>
        <w:autoSpaceDN/>
        <w:adjustRightInd/>
        <w:rPr>
          <w:rFonts w:ascii="Calibri" w:hAnsi="Calibri" w:cs="Calibri"/>
        </w:rPr>
      </w:pPr>
      <w:r w:rsidRPr="003431F3">
        <w:rPr>
          <w:rFonts w:ascii="Calibri" w:hAnsi="Calibri" w:cs="Calibri"/>
        </w:rPr>
        <w:t>Roles and r</w:t>
      </w:r>
      <w:r w:rsidR="004842E8" w:rsidRPr="003431F3">
        <w:rPr>
          <w:rFonts w:ascii="Calibri" w:hAnsi="Calibri" w:cs="Calibri"/>
        </w:rPr>
        <w:t>esponsibilities;</w:t>
      </w:r>
    </w:p>
    <w:p w:rsidR="004842E8" w:rsidRPr="003431F3" w:rsidRDefault="004842E8" w:rsidP="00DD4FE8">
      <w:pPr>
        <w:pStyle w:val="ListParagraph"/>
        <w:widowControl/>
        <w:numPr>
          <w:ilvl w:val="0"/>
          <w:numId w:val="18"/>
        </w:numPr>
        <w:autoSpaceDE/>
        <w:autoSpaceDN/>
        <w:adjustRightInd/>
        <w:rPr>
          <w:rFonts w:ascii="Calibri" w:hAnsi="Calibri" w:cs="Calibri"/>
        </w:rPr>
      </w:pPr>
      <w:r w:rsidRPr="003431F3">
        <w:rPr>
          <w:rFonts w:ascii="Calibri" w:hAnsi="Calibri" w:cs="Calibri"/>
        </w:rPr>
        <w:t>Information requirements;</w:t>
      </w:r>
    </w:p>
    <w:p w:rsidR="004842E8" w:rsidRPr="003431F3" w:rsidRDefault="004842E8" w:rsidP="00DD4FE8">
      <w:pPr>
        <w:pStyle w:val="ListParagraph"/>
        <w:widowControl/>
        <w:numPr>
          <w:ilvl w:val="0"/>
          <w:numId w:val="18"/>
        </w:numPr>
        <w:autoSpaceDE/>
        <w:autoSpaceDN/>
        <w:adjustRightInd/>
        <w:rPr>
          <w:rFonts w:ascii="Calibri" w:hAnsi="Calibri" w:cs="Calibri"/>
        </w:rPr>
      </w:pPr>
      <w:r w:rsidRPr="003431F3">
        <w:rPr>
          <w:rFonts w:ascii="Calibri" w:hAnsi="Calibri" w:cs="Calibri"/>
        </w:rPr>
        <w:t xml:space="preserve">Reporting requirements; </w:t>
      </w:r>
    </w:p>
    <w:p w:rsidR="004842E8" w:rsidRPr="003431F3" w:rsidRDefault="004842E8" w:rsidP="00DD4FE8">
      <w:pPr>
        <w:pStyle w:val="ListParagraph"/>
        <w:widowControl/>
        <w:numPr>
          <w:ilvl w:val="0"/>
          <w:numId w:val="18"/>
        </w:numPr>
        <w:autoSpaceDE/>
        <w:autoSpaceDN/>
        <w:adjustRightInd/>
        <w:rPr>
          <w:rFonts w:ascii="Calibri" w:hAnsi="Calibri" w:cs="Calibri"/>
        </w:rPr>
      </w:pPr>
      <w:r w:rsidRPr="003431F3">
        <w:rPr>
          <w:rFonts w:ascii="Calibri" w:hAnsi="Calibri" w:cs="Calibri"/>
        </w:rPr>
        <w:t>Feed-back requirements.</w:t>
      </w:r>
    </w:p>
    <w:p w:rsidR="004842E8" w:rsidRPr="003431F3" w:rsidRDefault="004842E8" w:rsidP="00DD4FE8">
      <w:pPr>
        <w:pStyle w:val="ListParagraph"/>
        <w:ind w:left="360"/>
        <w:rPr>
          <w:rFonts w:ascii="Calibri" w:hAnsi="Calibri" w:cs="Calibri"/>
        </w:rPr>
      </w:pPr>
    </w:p>
    <w:p w:rsidR="004842E8" w:rsidRPr="003431F3" w:rsidRDefault="004842E8" w:rsidP="00DD4FE8">
      <w:pPr>
        <w:spacing w:after="0" w:line="240" w:lineRule="auto"/>
        <w:rPr>
          <w:sz w:val="24"/>
          <w:szCs w:val="24"/>
        </w:rPr>
      </w:pPr>
      <w:r w:rsidRPr="003431F3">
        <w:rPr>
          <w:sz w:val="24"/>
          <w:szCs w:val="24"/>
        </w:rPr>
        <w:t xml:space="preserve">A format for an administration and monitoring framework is </w:t>
      </w:r>
      <w:r w:rsidR="00331DFA" w:rsidRPr="003431F3">
        <w:rPr>
          <w:sz w:val="24"/>
          <w:szCs w:val="24"/>
        </w:rPr>
        <w:t xml:space="preserve">available as </w:t>
      </w:r>
      <w:r w:rsidR="00AB4895">
        <w:rPr>
          <w:sz w:val="24"/>
          <w:szCs w:val="24"/>
        </w:rPr>
        <w:t>A</w:t>
      </w:r>
      <w:r w:rsidR="00331DFA" w:rsidRPr="003431F3">
        <w:rPr>
          <w:sz w:val="24"/>
          <w:szCs w:val="24"/>
        </w:rPr>
        <w:t xml:space="preserve">ppendix </w:t>
      </w:r>
      <w:r w:rsidR="002B2F54">
        <w:rPr>
          <w:sz w:val="24"/>
          <w:szCs w:val="24"/>
        </w:rPr>
        <w:t>10b</w:t>
      </w:r>
      <w:r w:rsidRPr="003431F3">
        <w:rPr>
          <w:sz w:val="24"/>
          <w:szCs w:val="24"/>
        </w:rPr>
        <w:t xml:space="preserve">. Below </w:t>
      </w:r>
      <w:r w:rsidR="002B2F54">
        <w:rPr>
          <w:sz w:val="24"/>
          <w:szCs w:val="24"/>
        </w:rPr>
        <w:t>follows</w:t>
      </w:r>
      <w:r w:rsidR="00AB4895">
        <w:rPr>
          <w:sz w:val="24"/>
          <w:szCs w:val="24"/>
        </w:rPr>
        <w:t xml:space="preserve"> </w:t>
      </w:r>
      <w:r w:rsidRPr="003431F3">
        <w:rPr>
          <w:sz w:val="24"/>
          <w:szCs w:val="24"/>
        </w:rPr>
        <w:t xml:space="preserve">an introduction to the information required </w:t>
      </w:r>
      <w:r w:rsidR="00AB4895">
        <w:rPr>
          <w:sz w:val="24"/>
          <w:szCs w:val="24"/>
        </w:rPr>
        <w:t xml:space="preserve">when </w:t>
      </w:r>
      <w:r w:rsidR="002B2F54">
        <w:rPr>
          <w:sz w:val="24"/>
          <w:szCs w:val="24"/>
        </w:rPr>
        <w:t xml:space="preserve">preparing the </w:t>
      </w:r>
      <w:r w:rsidRPr="003431F3">
        <w:rPr>
          <w:sz w:val="24"/>
          <w:szCs w:val="24"/>
        </w:rPr>
        <w:t xml:space="preserve">framework. </w:t>
      </w:r>
    </w:p>
    <w:p w:rsidR="00256311" w:rsidRDefault="00256311" w:rsidP="00DD4FE8">
      <w:pPr>
        <w:spacing w:after="0" w:line="240" w:lineRule="auto"/>
        <w:rPr>
          <w:b/>
          <w:bCs/>
          <w:i/>
          <w:iCs/>
          <w:sz w:val="24"/>
          <w:szCs w:val="24"/>
        </w:rPr>
      </w:pPr>
    </w:p>
    <w:p w:rsidR="004842E8" w:rsidRPr="003431F3" w:rsidRDefault="004842E8" w:rsidP="00DD4FE8">
      <w:pPr>
        <w:spacing w:after="0" w:line="240" w:lineRule="auto"/>
        <w:rPr>
          <w:b/>
          <w:bCs/>
          <w:i/>
          <w:iCs/>
          <w:sz w:val="24"/>
          <w:szCs w:val="24"/>
        </w:rPr>
      </w:pPr>
      <w:r w:rsidRPr="003431F3">
        <w:rPr>
          <w:b/>
          <w:bCs/>
          <w:i/>
          <w:iCs/>
          <w:sz w:val="24"/>
          <w:szCs w:val="24"/>
        </w:rPr>
        <w:t>Project basic information</w:t>
      </w:r>
    </w:p>
    <w:p w:rsidR="004842E8" w:rsidRPr="003431F3" w:rsidRDefault="004842E8" w:rsidP="00DD4FE8">
      <w:pPr>
        <w:spacing w:after="0" w:line="240" w:lineRule="auto"/>
        <w:rPr>
          <w:sz w:val="24"/>
          <w:szCs w:val="24"/>
        </w:rPr>
      </w:pPr>
      <w:r w:rsidRPr="003431F3">
        <w:rPr>
          <w:sz w:val="24"/>
          <w:szCs w:val="24"/>
        </w:rPr>
        <w:t>Clarity concerning the approved activities, objectives, expected outputs, researchers involved, budget available, etc. is important from the very beginning of project implementation. The approved project proposal application provides</w:t>
      </w:r>
      <w:r w:rsidR="005669A9" w:rsidRPr="003431F3">
        <w:rPr>
          <w:sz w:val="24"/>
          <w:szCs w:val="24"/>
        </w:rPr>
        <w:t xml:space="preserve"> th</w:t>
      </w:r>
      <w:r w:rsidR="00AB4895">
        <w:rPr>
          <w:sz w:val="24"/>
          <w:szCs w:val="24"/>
        </w:rPr>
        <w:t>is</w:t>
      </w:r>
      <w:r w:rsidRPr="003431F3">
        <w:rPr>
          <w:sz w:val="24"/>
          <w:szCs w:val="24"/>
        </w:rPr>
        <w:t xml:space="preserve"> information</w:t>
      </w:r>
      <w:r w:rsidR="00AB4895">
        <w:rPr>
          <w:sz w:val="24"/>
          <w:szCs w:val="24"/>
        </w:rPr>
        <w:t>,</w:t>
      </w:r>
      <w:r w:rsidRPr="003431F3">
        <w:rPr>
          <w:sz w:val="24"/>
          <w:szCs w:val="24"/>
        </w:rPr>
        <w:t xml:space="preserve"> but further details may be required. Also</w:t>
      </w:r>
      <w:r w:rsidR="00AB4895">
        <w:rPr>
          <w:sz w:val="24"/>
          <w:szCs w:val="24"/>
        </w:rPr>
        <w:t>,</w:t>
      </w:r>
      <w:r w:rsidRPr="003431F3">
        <w:rPr>
          <w:sz w:val="24"/>
          <w:szCs w:val="24"/>
        </w:rPr>
        <w:t xml:space="preserve"> in case of approved changes, an update of the framework is required. Depending </w:t>
      </w:r>
      <w:r w:rsidRPr="003431F3">
        <w:rPr>
          <w:sz w:val="24"/>
          <w:szCs w:val="24"/>
        </w:rPr>
        <w:lastRenderedPageBreak/>
        <w:t>on the complexity of the research project</w:t>
      </w:r>
      <w:r w:rsidR="00AB4895">
        <w:rPr>
          <w:sz w:val="24"/>
          <w:szCs w:val="24"/>
        </w:rPr>
        <w:t>,</w:t>
      </w:r>
      <w:r w:rsidRPr="003431F3">
        <w:rPr>
          <w:sz w:val="24"/>
          <w:szCs w:val="24"/>
        </w:rPr>
        <w:t xml:space="preserve"> it may be required to prepare a project administration and monitoring framework for each sub-project. </w:t>
      </w:r>
    </w:p>
    <w:p w:rsidR="00130216" w:rsidRDefault="00130216" w:rsidP="00DD4FE8">
      <w:pPr>
        <w:spacing w:after="0" w:line="240" w:lineRule="auto"/>
        <w:rPr>
          <w:b/>
          <w:bCs/>
          <w:i/>
          <w:iCs/>
          <w:sz w:val="24"/>
          <w:szCs w:val="24"/>
        </w:rPr>
      </w:pPr>
    </w:p>
    <w:p w:rsidR="004842E8" w:rsidRPr="003431F3" w:rsidRDefault="005F110D" w:rsidP="00DD4FE8">
      <w:pPr>
        <w:spacing w:after="0" w:line="240" w:lineRule="auto"/>
        <w:rPr>
          <w:b/>
          <w:bCs/>
          <w:i/>
          <w:iCs/>
          <w:sz w:val="24"/>
          <w:szCs w:val="24"/>
        </w:rPr>
      </w:pPr>
      <w:r w:rsidRPr="003431F3">
        <w:rPr>
          <w:b/>
          <w:bCs/>
          <w:i/>
          <w:iCs/>
          <w:sz w:val="24"/>
          <w:szCs w:val="24"/>
        </w:rPr>
        <w:t>Roles and r</w:t>
      </w:r>
      <w:r w:rsidR="004842E8" w:rsidRPr="003431F3">
        <w:rPr>
          <w:b/>
          <w:bCs/>
          <w:i/>
          <w:iCs/>
          <w:sz w:val="24"/>
          <w:szCs w:val="24"/>
        </w:rPr>
        <w:t>esponsibilities</w:t>
      </w:r>
    </w:p>
    <w:p w:rsidR="004842E8" w:rsidRPr="003431F3" w:rsidRDefault="004842E8" w:rsidP="00DD4FE8">
      <w:pPr>
        <w:spacing w:after="0" w:line="240" w:lineRule="auto"/>
        <w:rPr>
          <w:sz w:val="24"/>
          <w:szCs w:val="24"/>
        </w:rPr>
      </w:pPr>
      <w:r w:rsidRPr="003431F3">
        <w:rPr>
          <w:sz w:val="24"/>
          <w:szCs w:val="24"/>
        </w:rPr>
        <w:t xml:space="preserve">The </w:t>
      </w:r>
      <w:r w:rsidR="003A1ED8">
        <w:rPr>
          <w:sz w:val="24"/>
          <w:szCs w:val="24"/>
        </w:rPr>
        <w:t>Project Coordinator</w:t>
      </w:r>
      <w:r w:rsidRPr="003431F3">
        <w:rPr>
          <w:sz w:val="24"/>
          <w:szCs w:val="24"/>
        </w:rPr>
        <w:t xml:space="preserve"> must ensure that all involved researchers and project staff know their roles and responsibilities. At operational level </w:t>
      </w:r>
      <w:r w:rsidR="005669A9" w:rsidRPr="003431F3">
        <w:rPr>
          <w:sz w:val="24"/>
          <w:szCs w:val="24"/>
        </w:rPr>
        <w:t xml:space="preserve">(the </w:t>
      </w:r>
      <w:r w:rsidR="003A1ED8">
        <w:rPr>
          <w:sz w:val="24"/>
          <w:szCs w:val="24"/>
        </w:rPr>
        <w:t>Project Coordinator</w:t>
      </w:r>
      <w:r w:rsidR="005669A9" w:rsidRPr="003431F3">
        <w:rPr>
          <w:sz w:val="24"/>
          <w:szCs w:val="24"/>
        </w:rPr>
        <w:t xml:space="preserve"> and the</w:t>
      </w:r>
      <w:r w:rsidRPr="003431F3">
        <w:rPr>
          <w:sz w:val="24"/>
          <w:szCs w:val="24"/>
        </w:rPr>
        <w:t xml:space="preserve"> </w:t>
      </w:r>
      <w:r w:rsidR="00127D43" w:rsidRPr="003431F3">
        <w:rPr>
          <w:sz w:val="24"/>
          <w:szCs w:val="24"/>
        </w:rPr>
        <w:t>management</w:t>
      </w:r>
      <w:r w:rsidRPr="003431F3">
        <w:rPr>
          <w:sz w:val="24"/>
          <w:szCs w:val="24"/>
        </w:rPr>
        <w:t xml:space="preserve"> team) the responsibilities include organi</w:t>
      </w:r>
      <w:r w:rsidR="00AB4895">
        <w:rPr>
          <w:sz w:val="24"/>
          <w:szCs w:val="24"/>
        </w:rPr>
        <w:t>s</w:t>
      </w:r>
      <w:r w:rsidRPr="003431F3">
        <w:rPr>
          <w:sz w:val="24"/>
          <w:szCs w:val="24"/>
        </w:rPr>
        <w:t>ation of the project, planning, supervision, advising on strategies, plans and budgets, etc. At implementation level responsibilities include specific project activities, budgets related to these activities and feedback to the operational level. In the administration and monitoring framework it must be noted who is responsible for what input, how and when.</w:t>
      </w:r>
    </w:p>
    <w:p w:rsidR="004842E8" w:rsidRPr="003431F3" w:rsidRDefault="004842E8" w:rsidP="00DD4FE8">
      <w:pPr>
        <w:spacing w:after="0" w:line="240" w:lineRule="auto"/>
        <w:rPr>
          <w:sz w:val="24"/>
          <w:szCs w:val="24"/>
        </w:rPr>
      </w:pPr>
    </w:p>
    <w:p w:rsidR="004842E8" w:rsidRPr="003431F3" w:rsidRDefault="004842E8" w:rsidP="00DD4FE8">
      <w:pPr>
        <w:spacing w:after="0" w:line="240" w:lineRule="auto"/>
        <w:rPr>
          <w:b/>
          <w:bCs/>
          <w:i/>
          <w:iCs/>
          <w:sz w:val="24"/>
          <w:szCs w:val="24"/>
        </w:rPr>
      </w:pPr>
      <w:r w:rsidRPr="003431F3">
        <w:rPr>
          <w:b/>
          <w:bCs/>
          <w:i/>
          <w:iCs/>
          <w:sz w:val="24"/>
          <w:szCs w:val="24"/>
        </w:rPr>
        <w:t>Information requirements</w:t>
      </w:r>
    </w:p>
    <w:p w:rsidR="004842E8" w:rsidRPr="003431F3" w:rsidRDefault="004842E8" w:rsidP="00DD4FE8">
      <w:pPr>
        <w:spacing w:after="0" w:line="240" w:lineRule="auto"/>
        <w:rPr>
          <w:sz w:val="24"/>
          <w:szCs w:val="24"/>
        </w:rPr>
      </w:pPr>
      <w:r w:rsidRPr="003431F3">
        <w:rPr>
          <w:sz w:val="24"/>
          <w:szCs w:val="24"/>
        </w:rPr>
        <w:t xml:space="preserve">Clarifying the information needed for the </w:t>
      </w:r>
      <w:r w:rsidR="003A1ED8">
        <w:rPr>
          <w:sz w:val="24"/>
          <w:szCs w:val="24"/>
        </w:rPr>
        <w:t>Project Coordinator</w:t>
      </w:r>
      <w:r w:rsidRPr="003431F3">
        <w:rPr>
          <w:sz w:val="24"/>
          <w:szCs w:val="24"/>
        </w:rPr>
        <w:t xml:space="preserve"> and his</w:t>
      </w:r>
      <w:r w:rsidR="00B37572" w:rsidRPr="003431F3">
        <w:rPr>
          <w:sz w:val="24"/>
          <w:szCs w:val="24"/>
        </w:rPr>
        <w:t>/her</w:t>
      </w:r>
      <w:r w:rsidRPr="003431F3">
        <w:rPr>
          <w:sz w:val="24"/>
          <w:szCs w:val="24"/>
        </w:rPr>
        <w:t xml:space="preserve"> operational management is important </w:t>
      </w:r>
      <w:r w:rsidR="00AB4895">
        <w:rPr>
          <w:sz w:val="24"/>
          <w:szCs w:val="24"/>
        </w:rPr>
        <w:t xml:space="preserve">in order </w:t>
      </w:r>
      <w:r w:rsidRPr="003431F3">
        <w:rPr>
          <w:sz w:val="24"/>
          <w:szCs w:val="24"/>
        </w:rPr>
        <w:t>to know what decisions to take, manage resources, meet the requirement for reporting and account</w:t>
      </w:r>
      <w:r w:rsidR="00AB4895">
        <w:rPr>
          <w:sz w:val="24"/>
          <w:szCs w:val="24"/>
        </w:rPr>
        <w:t>ing</w:t>
      </w:r>
      <w:r w:rsidRPr="003431F3">
        <w:rPr>
          <w:sz w:val="24"/>
          <w:szCs w:val="24"/>
        </w:rPr>
        <w:t xml:space="preserve"> to the institution and the funder (</w:t>
      </w:r>
      <w:r w:rsidR="00163134">
        <w:rPr>
          <w:sz w:val="24"/>
          <w:szCs w:val="24"/>
        </w:rPr>
        <w:t>Ministry of Foreign Affairs</w:t>
      </w:r>
      <w:r w:rsidRPr="003431F3">
        <w:rPr>
          <w:sz w:val="24"/>
          <w:szCs w:val="24"/>
        </w:rPr>
        <w:t>), etc. In the administration and monitoring framework</w:t>
      </w:r>
      <w:r w:rsidR="00AB4895">
        <w:rPr>
          <w:sz w:val="24"/>
          <w:szCs w:val="24"/>
        </w:rPr>
        <w:t>,</w:t>
      </w:r>
      <w:r w:rsidRPr="003431F3">
        <w:rPr>
          <w:sz w:val="24"/>
          <w:szCs w:val="24"/>
        </w:rPr>
        <w:t xml:space="preserve"> the information requirements could be formulated into questions (how and to what extent) and supplemented by indicators </w:t>
      </w:r>
      <w:r w:rsidR="00AB4895">
        <w:rPr>
          <w:sz w:val="24"/>
          <w:szCs w:val="24"/>
        </w:rPr>
        <w:t xml:space="preserve">for </w:t>
      </w:r>
      <w:r w:rsidRPr="003431F3">
        <w:rPr>
          <w:sz w:val="24"/>
          <w:szCs w:val="24"/>
        </w:rPr>
        <w:t xml:space="preserve">how to monitor the required information. The challenge in this exercise is how to decide what is important for the administration and monitoring of the project </w:t>
      </w:r>
      <w:r w:rsidR="00556486" w:rsidRPr="003431F3">
        <w:rPr>
          <w:sz w:val="24"/>
          <w:szCs w:val="24"/>
        </w:rPr>
        <w:t>implementation</w:t>
      </w:r>
      <w:r w:rsidR="00556486">
        <w:rPr>
          <w:sz w:val="24"/>
          <w:szCs w:val="24"/>
        </w:rPr>
        <w:t xml:space="preserve"> </w:t>
      </w:r>
      <w:r w:rsidR="00556486" w:rsidRPr="003431F3">
        <w:rPr>
          <w:sz w:val="24"/>
          <w:szCs w:val="24"/>
        </w:rPr>
        <w:t>–</w:t>
      </w:r>
      <w:r w:rsidR="00491A80">
        <w:rPr>
          <w:sz w:val="24"/>
          <w:szCs w:val="24"/>
        </w:rPr>
        <w:t xml:space="preserve"> </w:t>
      </w:r>
      <w:r w:rsidRPr="003431F3">
        <w:rPr>
          <w:sz w:val="24"/>
          <w:szCs w:val="24"/>
        </w:rPr>
        <w:t>and</w:t>
      </w:r>
      <w:r w:rsidR="00491A80">
        <w:rPr>
          <w:sz w:val="24"/>
          <w:szCs w:val="24"/>
        </w:rPr>
        <w:softHyphen/>
      </w:r>
      <w:r w:rsidRPr="003431F3">
        <w:rPr>
          <w:sz w:val="24"/>
          <w:szCs w:val="24"/>
        </w:rPr>
        <w:t xml:space="preserve"> what is not.</w:t>
      </w:r>
    </w:p>
    <w:p w:rsidR="004842E8" w:rsidRPr="003431F3" w:rsidRDefault="004842E8" w:rsidP="00DD4FE8">
      <w:pPr>
        <w:spacing w:after="0" w:line="240" w:lineRule="auto"/>
        <w:rPr>
          <w:b/>
          <w:bCs/>
          <w:i/>
          <w:iCs/>
          <w:sz w:val="24"/>
          <w:szCs w:val="24"/>
        </w:rPr>
      </w:pPr>
    </w:p>
    <w:p w:rsidR="004842E8" w:rsidRPr="003431F3" w:rsidRDefault="004842E8" w:rsidP="00DD4FE8">
      <w:pPr>
        <w:spacing w:after="0" w:line="240" w:lineRule="auto"/>
        <w:rPr>
          <w:b/>
          <w:bCs/>
          <w:i/>
          <w:iCs/>
          <w:sz w:val="24"/>
          <w:szCs w:val="24"/>
        </w:rPr>
      </w:pPr>
      <w:r w:rsidRPr="003431F3">
        <w:rPr>
          <w:b/>
          <w:bCs/>
          <w:i/>
          <w:iCs/>
          <w:sz w:val="24"/>
          <w:szCs w:val="24"/>
        </w:rPr>
        <w:t>Reporting requirements</w:t>
      </w:r>
    </w:p>
    <w:p w:rsidR="004842E8" w:rsidRPr="003431F3" w:rsidRDefault="004842E8" w:rsidP="00DD4FE8">
      <w:pPr>
        <w:spacing w:after="0" w:line="240" w:lineRule="auto"/>
        <w:rPr>
          <w:sz w:val="24"/>
          <w:szCs w:val="24"/>
        </w:rPr>
      </w:pPr>
      <w:r w:rsidRPr="003431F3">
        <w:rPr>
          <w:sz w:val="24"/>
          <w:szCs w:val="24"/>
        </w:rPr>
        <w:t>The information flow required for reporting includes data collection, data registration and data processing. The data collected during the implementation of project activities should be registered in order to meet the time</w:t>
      </w:r>
      <w:r w:rsidR="00491A80">
        <w:rPr>
          <w:sz w:val="24"/>
          <w:szCs w:val="24"/>
        </w:rPr>
        <w:t xml:space="preserve"> </w:t>
      </w:r>
      <w:r w:rsidRPr="003431F3">
        <w:rPr>
          <w:sz w:val="24"/>
          <w:szCs w:val="24"/>
        </w:rPr>
        <w:t xml:space="preserve">lag between data collection and data processing and reporting. Some data are dynamic and some are static. Processing </w:t>
      </w:r>
      <w:r w:rsidR="00491A80">
        <w:rPr>
          <w:sz w:val="24"/>
          <w:szCs w:val="24"/>
        </w:rPr>
        <w:t xml:space="preserve">provides </w:t>
      </w:r>
      <w:r w:rsidRPr="003431F3">
        <w:rPr>
          <w:sz w:val="24"/>
          <w:szCs w:val="24"/>
        </w:rPr>
        <w:t xml:space="preserve">meaningful information from data. The data should be presented in a way </w:t>
      </w:r>
      <w:r w:rsidR="00491A80">
        <w:rPr>
          <w:sz w:val="24"/>
          <w:szCs w:val="24"/>
        </w:rPr>
        <w:t xml:space="preserve">which allows </w:t>
      </w:r>
      <w:r w:rsidRPr="003431F3">
        <w:rPr>
          <w:sz w:val="24"/>
          <w:szCs w:val="24"/>
        </w:rPr>
        <w:t xml:space="preserve">the </w:t>
      </w:r>
      <w:r w:rsidR="003A1ED8">
        <w:rPr>
          <w:sz w:val="24"/>
          <w:szCs w:val="24"/>
        </w:rPr>
        <w:t>Project Coordinator</w:t>
      </w:r>
      <w:r w:rsidRPr="003431F3">
        <w:rPr>
          <w:sz w:val="24"/>
          <w:szCs w:val="24"/>
        </w:rPr>
        <w:t xml:space="preserve"> to make the right decision at the right time. The information provided to the </w:t>
      </w:r>
      <w:r w:rsidR="003A1ED8">
        <w:rPr>
          <w:sz w:val="24"/>
          <w:szCs w:val="24"/>
        </w:rPr>
        <w:t>Project Coordinator</w:t>
      </w:r>
      <w:r w:rsidRPr="003431F3">
        <w:rPr>
          <w:sz w:val="24"/>
          <w:szCs w:val="24"/>
        </w:rPr>
        <w:t xml:space="preserve"> should be relevant, timely, accurate, reliable and easy to understand. </w:t>
      </w:r>
    </w:p>
    <w:p w:rsidR="004842E8" w:rsidRPr="003431F3" w:rsidRDefault="004842E8" w:rsidP="00DD4FE8">
      <w:pPr>
        <w:spacing w:after="0" w:line="240" w:lineRule="auto"/>
        <w:rPr>
          <w:sz w:val="24"/>
          <w:szCs w:val="24"/>
        </w:rPr>
      </w:pPr>
    </w:p>
    <w:p w:rsidR="004842E8" w:rsidRPr="003431F3" w:rsidRDefault="004842E8" w:rsidP="00DD4FE8">
      <w:pPr>
        <w:spacing w:after="0" w:line="240" w:lineRule="auto"/>
        <w:rPr>
          <w:b/>
          <w:bCs/>
          <w:i/>
          <w:iCs/>
          <w:sz w:val="24"/>
          <w:szCs w:val="24"/>
        </w:rPr>
      </w:pPr>
      <w:r w:rsidRPr="003431F3">
        <w:rPr>
          <w:b/>
          <w:bCs/>
          <w:i/>
          <w:iCs/>
          <w:sz w:val="24"/>
          <w:szCs w:val="24"/>
        </w:rPr>
        <w:t>Feedback requirements</w:t>
      </w:r>
    </w:p>
    <w:p w:rsidR="004842E8" w:rsidRPr="003431F3" w:rsidRDefault="004842E8" w:rsidP="00DD4FE8">
      <w:pPr>
        <w:spacing w:after="0" w:line="240" w:lineRule="auto"/>
        <w:rPr>
          <w:b/>
          <w:bCs/>
          <w:sz w:val="24"/>
          <w:szCs w:val="24"/>
        </w:rPr>
      </w:pPr>
      <w:r w:rsidRPr="003431F3">
        <w:rPr>
          <w:sz w:val="24"/>
          <w:szCs w:val="24"/>
        </w:rPr>
        <w:t xml:space="preserve">The </w:t>
      </w:r>
      <w:r w:rsidR="003A1ED8">
        <w:rPr>
          <w:sz w:val="24"/>
          <w:szCs w:val="24"/>
        </w:rPr>
        <w:t>Project Coordinator</w:t>
      </w:r>
      <w:r w:rsidRPr="003431F3">
        <w:rPr>
          <w:sz w:val="24"/>
          <w:szCs w:val="24"/>
        </w:rPr>
        <w:t xml:space="preserve"> will be able to provide feedback </w:t>
      </w:r>
      <w:r w:rsidR="00491A80">
        <w:rPr>
          <w:sz w:val="24"/>
          <w:szCs w:val="24"/>
        </w:rPr>
        <w:t>on</w:t>
      </w:r>
      <w:r w:rsidRPr="003431F3">
        <w:rPr>
          <w:sz w:val="24"/>
          <w:szCs w:val="24"/>
        </w:rPr>
        <w:t xml:space="preserve"> the project based on the information provided. In order for the feedback to be timely and relevant, the project administration and monitoring framework is a useful tool. The feedback can include approvals for go-ahead on activities, making changes in the implementation</w:t>
      </w:r>
      <w:r w:rsidR="00CE1C2A" w:rsidRPr="003431F3">
        <w:rPr>
          <w:sz w:val="24"/>
          <w:szCs w:val="24"/>
        </w:rPr>
        <w:t xml:space="preserve"> plan, ensuring correct distribution of</w:t>
      </w:r>
      <w:r w:rsidRPr="003431F3">
        <w:rPr>
          <w:sz w:val="24"/>
          <w:szCs w:val="24"/>
        </w:rPr>
        <w:t xml:space="preserve"> project funds, etc. </w:t>
      </w:r>
    </w:p>
    <w:p w:rsidR="004842E8" w:rsidRPr="003431F3" w:rsidRDefault="004842E8" w:rsidP="00DD4FE8">
      <w:pPr>
        <w:spacing w:after="0" w:line="240" w:lineRule="auto"/>
        <w:rPr>
          <w:b/>
          <w:bCs/>
          <w:i/>
          <w:iCs/>
          <w:sz w:val="24"/>
          <w:szCs w:val="24"/>
        </w:rPr>
      </w:pPr>
    </w:p>
    <w:p w:rsidR="004842E8" w:rsidRPr="003431F3" w:rsidRDefault="004842E8" w:rsidP="00DD4FE8">
      <w:pPr>
        <w:spacing w:after="0" w:line="240" w:lineRule="auto"/>
        <w:rPr>
          <w:sz w:val="24"/>
          <w:szCs w:val="24"/>
        </w:rPr>
      </w:pPr>
      <w:r w:rsidRPr="003431F3">
        <w:rPr>
          <w:sz w:val="24"/>
          <w:szCs w:val="24"/>
        </w:rPr>
        <w:t xml:space="preserve">Setting up a project administration and monitoring system is basically about providing the </w:t>
      </w:r>
      <w:r w:rsidR="003A1ED8">
        <w:rPr>
          <w:sz w:val="24"/>
          <w:szCs w:val="24"/>
        </w:rPr>
        <w:t>Project Coordinator</w:t>
      </w:r>
      <w:r w:rsidRPr="003431F3">
        <w:rPr>
          <w:sz w:val="24"/>
          <w:szCs w:val="24"/>
        </w:rPr>
        <w:t xml:space="preserve"> with what is worth knowing</w:t>
      </w:r>
      <w:r w:rsidR="00CE1C2A" w:rsidRPr="003431F3">
        <w:rPr>
          <w:sz w:val="24"/>
          <w:szCs w:val="24"/>
        </w:rPr>
        <w:t>, when it is worth knowing</w:t>
      </w:r>
      <w:r w:rsidR="005F110D" w:rsidRPr="003431F3">
        <w:rPr>
          <w:sz w:val="24"/>
          <w:szCs w:val="24"/>
        </w:rPr>
        <w:t xml:space="preserve"> and thereby making it possible for th</w:t>
      </w:r>
      <w:r w:rsidRPr="003431F3">
        <w:rPr>
          <w:sz w:val="24"/>
          <w:szCs w:val="24"/>
        </w:rPr>
        <w:t xml:space="preserve">e </w:t>
      </w:r>
      <w:r w:rsidR="003A1ED8">
        <w:rPr>
          <w:sz w:val="24"/>
          <w:szCs w:val="24"/>
        </w:rPr>
        <w:t>Project Coordinator</w:t>
      </w:r>
      <w:r w:rsidRPr="003431F3">
        <w:rPr>
          <w:sz w:val="24"/>
          <w:szCs w:val="24"/>
        </w:rPr>
        <w:t xml:space="preserve"> to </w:t>
      </w:r>
      <w:r w:rsidR="005F110D" w:rsidRPr="003431F3">
        <w:rPr>
          <w:sz w:val="24"/>
          <w:szCs w:val="24"/>
        </w:rPr>
        <w:t>make</w:t>
      </w:r>
      <w:r w:rsidRPr="003431F3">
        <w:rPr>
          <w:sz w:val="24"/>
          <w:szCs w:val="24"/>
        </w:rPr>
        <w:t xml:space="preserve"> the right decision at the right time.</w:t>
      </w:r>
    </w:p>
    <w:p w:rsidR="00165BA2" w:rsidRPr="003431F3" w:rsidRDefault="00165BA2" w:rsidP="00DD4FE8">
      <w:pPr>
        <w:spacing w:after="0" w:line="240" w:lineRule="auto"/>
        <w:rPr>
          <w:sz w:val="24"/>
          <w:szCs w:val="24"/>
        </w:rPr>
      </w:pPr>
    </w:p>
    <w:p w:rsidR="00165BA2" w:rsidRDefault="00165BA2" w:rsidP="00DD4FE8">
      <w:pPr>
        <w:pStyle w:val="Heading2"/>
        <w:numPr>
          <w:ilvl w:val="0"/>
          <w:numId w:val="21"/>
        </w:numPr>
        <w:spacing w:before="0" w:line="240" w:lineRule="auto"/>
        <w:rPr>
          <w:rFonts w:asciiTheme="minorHAnsi" w:hAnsiTheme="minorHAnsi"/>
          <w:color w:val="0070C0"/>
          <w:sz w:val="32"/>
          <w:szCs w:val="32"/>
        </w:rPr>
      </w:pPr>
      <w:bookmarkStart w:id="28" w:name="_Toc471807659"/>
      <w:r w:rsidRPr="003431F3">
        <w:rPr>
          <w:rFonts w:asciiTheme="minorHAnsi" w:hAnsiTheme="minorHAnsi" w:cstheme="minorHAnsi"/>
          <w:color w:val="0070C0"/>
          <w:sz w:val="32"/>
          <w:szCs w:val="32"/>
        </w:rPr>
        <w:lastRenderedPageBreak/>
        <w:t>Financial</w:t>
      </w:r>
      <w:r w:rsidRPr="003431F3">
        <w:rPr>
          <w:rFonts w:asciiTheme="minorHAnsi" w:hAnsiTheme="minorHAnsi"/>
          <w:color w:val="0070C0"/>
          <w:sz w:val="32"/>
          <w:szCs w:val="32"/>
        </w:rPr>
        <w:t xml:space="preserve"> Management</w:t>
      </w:r>
      <w:bookmarkEnd w:id="28"/>
    </w:p>
    <w:p w:rsidR="00165BA2" w:rsidRPr="003431F3" w:rsidRDefault="00165BA2" w:rsidP="00DD4FE8">
      <w:pPr>
        <w:tabs>
          <w:tab w:val="left" w:pos="0"/>
        </w:tabs>
        <w:spacing w:after="0" w:line="240" w:lineRule="auto"/>
        <w:contextualSpacing/>
        <w:textAlignment w:val="baseline"/>
        <w:rPr>
          <w:rFonts w:asciiTheme="minorHAnsi" w:eastAsiaTheme="minorEastAsia" w:hAnsiTheme="minorHAnsi" w:cstheme="minorHAnsi"/>
          <w:kern w:val="24"/>
          <w:sz w:val="24"/>
          <w:szCs w:val="24"/>
        </w:rPr>
      </w:pPr>
      <w:r w:rsidRPr="003431F3">
        <w:rPr>
          <w:rFonts w:asciiTheme="minorHAnsi" w:eastAsiaTheme="minorEastAsia" w:hAnsiTheme="minorHAnsi" w:cstheme="minorHAnsi"/>
          <w:kern w:val="24"/>
          <w:sz w:val="24"/>
          <w:szCs w:val="24"/>
        </w:rPr>
        <w:t xml:space="preserve">Financial management is an essential </w:t>
      </w:r>
      <w:r w:rsidR="00775885">
        <w:rPr>
          <w:rFonts w:asciiTheme="minorHAnsi" w:eastAsiaTheme="minorEastAsia" w:hAnsiTheme="minorHAnsi" w:cstheme="minorHAnsi"/>
          <w:kern w:val="24"/>
          <w:sz w:val="24"/>
          <w:szCs w:val="24"/>
        </w:rPr>
        <w:t xml:space="preserve">element </w:t>
      </w:r>
      <w:r w:rsidRPr="003431F3">
        <w:rPr>
          <w:rFonts w:asciiTheme="minorHAnsi" w:eastAsiaTheme="minorEastAsia" w:hAnsiTheme="minorHAnsi" w:cstheme="minorHAnsi"/>
          <w:kern w:val="24"/>
          <w:sz w:val="24"/>
          <w:szCs w:val="24"/>
        </w:rPr>
        <w:t xml:space="preserve">of </w:t>
      </w:r>
      <w:r w:rsidR="00337D59" w:rsidRPr="003431F3">
        <w:rPr>
          <w:rFonts w:asciiTheme="minorHAnsi" w:eastAsiaTheme="minorEastAsia" w:hAnsiTheme="minorHAnsi" w:cstheme="minorHAnsi"/>
          <w:kern w:val="24"/>
          <w:sz w:val="24"/>
          <w:szCs w:val="24"/>
        </w:rPr>
        <w:t xml:space="preserve">administering </w:t>
      </w:r>
      <w:r w:rsidRPr="003431F3">
        <w:rPr>
          <w:rFonts w:asciiTheme="minorHAnsi" w:eastAsiaTheme="minorEastAsia" w:hAnsiTheme="minorHAnsi" w:cstheme="minorHAnsi"/>
          <w:kern w:val="24"/>
          <w:sz w:val="24"/>
          <w:szCs w:val="24"/>
        </w:rPr>
        <w:t>the project. Financial management is about managing all financial aspects of a project to achieve the objectives with the resources given. In ensuring good practice in financial management</w:t>
      </w:r>
      <w:r w:rsidR="00775885">
        <w:rPr>
          <w:rFonts w:asciiTheme="minorHAnsi" w:eastAsiaTheme="minorEastAsia" w:hAnsiTheme="minorHAnsi" w:cstheme="minorHAnsi"/>
          <w:kern w:val="24"/>
          <w:sz w:val="24"/>
          <w:szCs w:val="24"/>
        </w:rPr>
        <w:t>,</w:t>
      </w:r>
      <w:r w:rsidRPr="003431F3">
        <w:rPr>
          <w:rFonts w:asciiTheme="minorHAnsi" w:eastAsiaTheme="minorEastAsia" w:hAnsiTheme="minorHAnsi" w:cstheme="minorHAnsi"/>
          <w:kern w:val="24"/>
          <w:sz w:val="24"/>
          <w:szCs w:val="24"/>
        </w:rPr>
        <w:t xml:space="preserve"> the principles of transparency, accountability, effectiveness and efficiency are to be followed.</w:t>
      </w:r>
    </w:p>
    <w:p w:rsidR="00165BA2" w:rsidRPr="003431F3" w:rsidRDefault="00165BA2" w:rsidP="00DD4FE8">
      <w:pPr>
        <w:tabs>
          <w:tab w:val="left" w:pos="0"/>
        </w:tabs>
        <w:spacing w:after="0" w:line="240" w:lineRule="auto"/>
        <w:contextualSpacing/>
        <w:textAlignment w:val="baseline"/>
        <w:rPr>
          <w:rFonts w:asciiTheme="minorHAnsi" w:eastAsiaTheme="minorEastAsia" w:hAnsiTheme="minorHAnsi" w:cstheme="minorHAnsi"/>
          <w:kern w:val="24"/>
        </w:rPr>
      </w:pPr>
    </w:p>
    <w:p w:rsidR="00165BA2" w:rsidRPr="003431F3" w:rsidRDefault="00165BA2" w:rsidP="00DD4FE8">
      <w:pPr>
        <w:tabs>
          <w:tab w:val="left" w:pos="0"/>
        </w:tabs>
        <w:spacing w:after="0" w:line="240" w:lineRule="auto"/>
        <w:contextualSpacing/>
        <w:textAlignment w:val="baseline"/>
        <w:rPr>
          <w:rFonts w:asciiTheme="minorHAnsi" w:hAnsiTheme="minorHAnsi" w:cstheme="minorHAnsi"/>
          <w:sz w:val="24"/>
          <w:szCs w:val="24"/>
        </w:rPr>
      </w:pPr>
      <w:r w:rsidRPr="003431F3">
        <w:rPr>
          <w:rFonts w:asciiTheme="minorHAnsi" w:eastAsiaTheme="minorEastAsia" w:hAnsiTheme="minorHAnsi" w:cstheme="minorHAnsi"/>
          <w:kern w:val="24"/>
          <w:sz w:val="24"/>
          <w:szCs w:val="24"/>
        </w:rPr>
        <w:t xml:space="preserve">Financial management includes </w:t>
      </w:r>
      <w:r w:rsidR="00023731" w:rsidRPr="00023731">
        <w:rPr>
          <w:rFonts w:asciiTheme="minorHAnsi" w:eastAsiaTheme="minorEastAsia" w:hAnsiTheme="minorHAnsi" w:cstheme="minorHAnsi"/>
          <w:kern w:val="24"/>
          <w:sz w:val="24"/>
          <w:szCs w:val="24"/>
        </w:rPr>
        <w:t>planning, decision-making, execution, controlling, reporting, and monitoring. It can be illustrated i</w:t>
      </w:r>
      <w:r w:rsidR="00023731">
        <w:rPr>
          <w:rFonts w:asciiTheme="minorHAnsi" w:eastAsiaTheme="minorEastAsia" w:hAnsiTheme="minorHAnsi" w:cstheme="minorHAnsi"/>
          <w:kern w:val="24"/>
          <w:sz w:val="24"/>
          <w:szCs w:val="24"/>
        </w:rPr>
        <w:t xml:space="preserve">n simple terms as follows: </w:t>
      </w:r>
    </w:p>
    <w:p w:rsidR="00023731" w:rsidRPr="003431F3" w:rsidRDefault="00023731" w:rsidP="00DD4FE8">
      <w:pPr>
        <w:tabs>
          <w:tab w:val="left" w:pos="0"/>
        </w:tabs>
        <w:spacing w:after="0" w:line="240" w:lineRule="auto"/>
        <w:textAlignment w:val="baseline"/>
        <w:rPr>
          <w:rFonts w:asciiTheme="minorHAnsi" w:hAnsiTheme="minorHAnsi" w:cstheme="minorHAnsi"/>
          <w:sz w:val="24"/>
          <w:szCs w:val="24"/>
        </w:rPr>
      </w:pPr>
      <w:r>
        <w:rPr>
          <w:noProof/>
          <w:lang w:val="da-DK" w:eastAsia="da-DK"/>
        </w:rPr>
        <w:drawing>
          <wp:inline distT="0" distB="0" distL="0" distR="0" wp14:anchorId="1C751B8A" wp14:editId="53AE322E">
            <wp:extent cx="6381750" cy="11455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81750" cy="1145539"/>
                    </a:xfrm>
                    <a:prstGeom prst="rect">
                      <a:avLst/>
                    </a:prstGeom>
                  </pic:spPr>
                </pic:pic>
              </a:graphicData>
            </a:graphic>
          </wp:inline>
        </w:drawing>
      </w:r>
    </w:p>
    <w:p w:rsidR="00023731" w:rsidRDefault="00023731" w:rsidP="00DD4FE8">
      <w:pPr>
        <w:spacing w:after="0" w:line="240" w:lineRule="auto"/>
        <w:rPr>
          <w:rFonts w:asciiTheme="minorHAnsi" w:hAnsiTheme="minorHAnsi" w:cstheme="minorHAnsi"/>
          <w:bCs/>
          <w:i/>
          <w:sz w:val="24"/>
          <w:szCs w:val="24"/>
        </w:rPr>
      </w:pPr>
    </w:p>
    <w:p w:rsidR="00023731" w:rsidRPr="00023731" w:rsidRDefault="00023731" w:rsidP="00DD4FE8">
      <w:pPr>
        <w:spacing w:after="0" w:line="240" w:lineRule="auto"/>
        <w:rPr>
          <w:rFonts w:asciiTheme="minorHAnsi" w:eastAsiaTheme="minorEastAsia" w:hAnsiTheme="minorHAnsi" w:cstheme="minorHAnsi"/>
          <w:kern w:val="24"/>
          <w:sz w:val="24"/>
          <w:szCs w:val="24"/>
        </w:rPr>
      </w:pPr>
      <w:r w:rsidRPr="00023731">
        <w:rPr>
          <w:rFonts w:asciiTheme="minorHAnsi" w:eastAsiaTheme="minorEastAsia" w:hAnsiTheme="minorHAnsi" w:cstheme="minorHAnsi"/>
          <w:i/>
          <w:kern w:val="24"/>
          <w:sz w:val="24"/>
          <w:szCs w:val="24"/>
        </w:rPr>
        <w:t>The organisational framework</w:t>
      </w:r>
      <w:r w:rsidRPr="00023731">
        <w:rPr>
          <w:rFonts w:asciiTheme="minorHAnsi" w:eastAsiaTheme="minorEastAsia" w:hAnsiTheme="minorHAnsi" w:cstheme="minorHAnsi"/>
          <w:kern w:val="24"/>
          <w:sz w:val="24"/>
          <w:szCs w:val="24"/>
        </w:rPr>
        <w:t xml:space="preserve"> is the set-up for implementation of the project in terms of financial management. This includes cooperation and partnership agreements (separation of budget, etc.), organisation chart and job descriptions for accountants, financial accounts structure and budgets, policies and procedures regarding finances, and financial year planner.  </w:t>
      </w:r>
    </w:p>
    <w:p w:rsidR="00023731" w:rsidRPr="00023731" w:rsidRDefault="00023731" w:rsidP="00DD4FE8">
      <w:pPr>
        <w:spacing w:after="0" w:line="240" w:lineRule="auto"/>
        <w:rPr>
          <w:rFonts w:asciiTheme="minorHAnsi" w:eastAsiaTheme="minorEastAsia" w:hAnsiTheme="minorHAnsi" w:cstheme="minorHAnsi"/>
          <w:kern w:val="24"/>
          <w:sz w:val="24"/>
          <w:szCs w:val="24"/>
        </w:rPr>
      </w:pPr>
    </w:p>
    <w:p w:rsidR="00023731" w:rsidRPr="00023731" w:rsidRDefault="00023731" w:rsidP="00DD4FE8">
      <w:pPr>
        <w:spacing w:after="0" w:line="240" w:lineRule="auto"/>
        <w:rPr>
          <w:rFonts w:asciiTheme="minorHAnsi" w:eastAsiaTheme="minorEastAsia" w:hAnsiTheme="minorHAnsi" w:cstheme="minorHAnsi"/>
          <w:kern w:val="24"/>
          <w:sz w:val="24"/>
          <w:szCs w:val="24"/>
        </w:rPr>
      </w:pPr>
      <w:r w:rsidRPr="00023731">
        <w:rPr>
          <w:rFonts w:asciiTheme="minorHAnsi" w:eastAsiaTheme="minorEastAsia" w:hAnsiTheme="minorHAnsi" w:cstheme="minorHAnsi"/>
          <w:i/>
          <w:kern w:val="24"/>
          <w:sz w:val="24"/>
          <w:szCs w:val="24"/>
        </w:rPr>
        <w:t>Planning</w:t>
      </w:r>
      <w:r w:rsidR="00BE2E32">
        <w:rPr>
          <w:rFonts w:asciiTheme="minorHAnsi" w:eastAsiaTheme="minorEastAsia" w:hAnsiTheme="minorHAnsi" w:cstheme="minorHAnsi"/>
          <w:i/>
          <w:kern w:val="24"/>
          <w:sz w:val="24"/>
          <w:szCs w:val="24"/>
        </w:rPr>
        <w:t xml:space="preserve"> </w:t>
      </w:r>
      <w:r w:rsidR="00BE2E32" w:rsidRPr="00BE2E32">
        <w:rPr>
          <w:rFonts w:asciiTheme="minorHAnsi" w:eastAsiaTheme="minorEastAsia" w:hAnsiTheme="minorHAnsi" w:cstheme="minorHAnsi"/>
          <w:kern w:val="24"/>
          <w:sz w:val="24"/>
          <w:szCs w:val="24"/>
        </w:rPr>
        <w:t>the</w:t>
      </w:r>
      <w:r w:rsidRPr="00023731">
        <w:rPr>
          <w:rFonts w:asciiTheme="minorHAnsi" w:eastAsiaTheme="minorEastAsia" w:hAnsiTheme="minorHAnsi" w:cstheme="minorHAnsi"/>
          <w:i/>
          <w:kern w:val="24"/>
          <w:sz w:val="24"/>
          <w:szCs w:val="24"/>
        </w:rPr>
        <w:t xml:space="preserve"> </w:t>
      </w:r>
      <w:r w:rsidRPr="00023731">
        <w:rPr>
          <w:rFonts w:asciiTheme="minorHAnsi" w:eastAsiaTheme="minorEastAsia" w:hAnsiTheme="minorHAnsi" w:cstheme="minorHAnsi"/>
          <w:kern w:val="24"/>
          <w:sz w:val="24"/>
          <w:szCs w:val="24"/>
        </w:rPr>
        <w:t xml:space="preserve">budget and use of funds </w:t>
      </w:r>
      <w:r w:rsidR="00BE2E32">
        <w:rPr>
          <w:rFonts w:asciiTheme="minorHAnsi" w:eastAsiaTheme="minorEastAsia" w:hAnsiTheme="minorHAnsi" w:cstheme="minorHAnsi"/>
          <w:kern w:val="24"/>
          <w:sz w:val="24"/>
          <w:szCs w:val="24"/>
        </w:rPr>
        <w:t>is</w:t>
      </w:r>
      <w:r w:rsidRPr="00023731">
        <w:rPr>
          <w:rFonts w:asciiTheme="minorHAnsi" w:eastAsiaTheme="minorEastAsia" w:hAnsiTheme="minorHAnsi" w:cstheme="minorHAnsi"/>
          <w:kern w:val="24"/>
          <w:sz w:val="24"/>
          <w:szCs w:val="24"/>
        </w:rPr>
        <w:t xml:space="preserve"> initiated before the project is granted and continues throughout the project implementation period. </w:t>
      </w:r>
    </w:p>
    <w:p w:rsidR="00023731" w:rsidRPr="00023731" w:rsidRDefault="00023731" w:rsidP="00DD4FE8">
      <w:pPr>
        <w:spacing w:after="0" w:line="240" w:lineRule="auto"/>
        <w:rPr>
          <w:rFonts w:asciiTheme="minorHAnsi" w:eastAsiaTheme="minorEastAsia" w:hAnsiTheme="minorHAnsi" w:cstheme="minorHAnsi"/>
          <w:kern w:val="24"/>
          <w:sz w:val="24"/>
          <w:szCs w:val="24"/>
        </w:rPr>
      </w:pPr>
    </w:p>
    <w:p w:rsidR="00023731" w:rsidRPr="00023731" w:rsidRDefault="00023731" w:rsidP="00DD4FE8">
      <w:pPr>
        <w:spacing w:after="0" w:line="240" w:lineRule="auto"/>
        <w:rPr>
          <w:rFonts w:asciiTheme="minorHAnsi" w:eastAsiaTheme="minorEastAsia" w:hAnsiTheme="minorHAnsi" w:cstheme="minorHAnsi"/>
          <w:kern w:val="24"/>
          <w:sz w:val="24"/>
          <w:szCs w:val="24"/>
        </w:rPr>
      </w:pPr>
      <w:r w:rsidRPr="00023731">
        <w:rPr>
          <w:rFonts w:asciiTheme="minorHAnsi" w:eastAsiaTheme="minorEastAsia" w:hAnsiTheme="minorHAnsi" w:cstheme="minorHAnsi"/>
          <w:i/>
          <w:kern w:val="24"/>
          <w:sz w:val="24"/>
          <w:szCs w:val="24"/>
        </w:rPr>
        <w:t>Decision-making</w:t>
      </w:r>
      <w:r w:rsidRPr="00023731">
        <w:rPr>
          <w:rFonts w:asciiTheme="minorHAnsi" w:eastAsiaTheme="minorEastAsia" w:hAnsiTheme="minorHAnsi" w:cstheme="minorHAnsi"/>
          <w:kern w:val="24"/>
          <w:sz w:val="24"/>
          <w:szCs w:val="24"/>
        </w:rPr>
        <w:t xml:space="preserve"> relates to the ability to take sound financial decisions during project implementation based on available information.</w:t>
      </w:r>
    </w:p>
    <w:p w:rsidR="00023731" w:rsidRPr="00023731" w:rsidRDefault="00023731" w:rsidP="00DD4FE8">
      <w:pPr>
        <w:spacing w:after="0" w:line="240" w:lineRule="auto"/>
        <w:rPr>
          <w:rFonts w:asciiTheme="minorHAnsi" w:eastAsiaTheme="minorEastAsia" w:hAnsiTheme="minorHAnsi" w:cstheme="minorHAnsi"/>
          <w:i/>
          <w:kern w:val="24"/>
          <w:sz w:val="24"/>
          <w:szCs w:val="24"/>
        </w:rPr>
      </w:pPr>
    </w:p>
    <w:p w:rsidR="00023731" w:rsidRPr="00023731" w:rsidRDefault="00023731" w:rsidP="00DD4FE8">
      <w:pPr>
        <w:spacing w:after="0" w:line="240" w:lineRule="auto"/>
        <w:rPr>
          <w:rFonts w:asciiTheme="minorHAnsi" w:eastAsiaTheme="minorEastAsia" w:hAnsiTheme="minorHAnsi" w:cstheme="minorHAnsi"/>
          <w:kern w:val="24"/>
          <w:sz w:val="24"/>
          <w:szCs w:val="24"/>
        </w:rPr>
      </w:pPr>
      <w:r w:rsidRPr="00023731">
        <w:rPr>
          <w:rFonts w:asciiTheme="minorHAnsi" w:eastAsiaTheme="minorEastAsia" w:hAnsiTheme="minorHAnsi" w:cstheme="minorHAnsi"/>
          <w:i/>
          <w:kern w:val="24"/>
          <w:sz w:val="24"/>
          <w:szCs w:val="24"/>
        </w:rPr>
        <w:t>Execution</w:t>
      </w:r>
      <w:r w:rsidRPr="00023731">
        <w:rPr>
          <w:rFonts w:asciiTheme="minorHAnsi" w:eastAsiaTheme="minorEastAsia" w:hAnsiTheme="minorHAnsi" w:cstheme="minorHAnsi"/>
          <w:kern w:val="24"/>
          <w:sz w:val="24"/>
          <w:szCs w:val="24"/>
        </w:rPr>
        <w:t xml:space="preserve"> (</w:t>
      </w:r>
      <w:r>
        <w:rPr>
          <w:rFonts w:asciiTheme="minorHAnsi" w:eastAsiaTheme="minorEastAsia" w:hAnsiTheme="minorHAnsi" w:cstheme="minorHAnsi"/>
          <w:kern w:val="24"/>
          <w:sz w:val="24"/>
          <w:szCs w:val="24"/>
        </w:rPr>
        <w:t>implementing</w:t>
      </w:r>
      <w:r w:rsidRPr="00023731">
        <w:rPr>
          <w:rFonts w:asciiTheme="minorHAnsi" w:eastAsiaTheme="minorEastAsia" w:hAnsiTheme="minorHAnsi" w:cstheme="minorHAnsi"/>
          <w:kern w:val="24"/>
          <w:sz w:val="24"/>
          <w:szCs w:val="24"/>
        </w:rPr>
        <w:t>) is the actual accounting which governs entries and registration of project expenses. The entries should be fully justified and documented, and always entered into the accounting system.</w:t>
      </w:r>
    </w:p>
    <w:p w:rsidR="00023731" w:rsidRPr="00023731" w:rsidRDefault="00023731" w:rsidP="00DD4FE8">
      <w:pPr>
        <w:spacing w:after="0" w:line="240" w:lineRule="auto"/>
        <w:rPr>
          <w:rFonts w:asciiTheme="minorHAnsi" w:eastAsiaTheme="minorEastAsia" w:hAnsiTheme="minorHAnsi" w:cstheme="minorHAnsi"/>
          <w:kern w:val="24"/>
          <w:sz w:val="24"/>
          <w:szCs w:val="24"/>
        </w:rPr>
      </w:pPr>
      <w:r w:rsidRPr="00023731">
        <w:rPr>
          <w:rFonts w:asciiTheme="minorHAnsi" w:eastAsiaTheme="minorEastAsia" w:hAnsiTheme="minorHAnsi" w:cstheme="minorHAnsi"/>
          <w:kern w:val="24"/>
          <w:sz w:val="24"/>
          <w:szCs w:val="24"/>
        </w:rPr>
        <w:t> </w:t>
      </w:r>
    </w:p>
    <w:p w:rsidR="00023731" w:rsidRPr="00023731" w:rsidRDefault="00023731" w:rsidP="00DD4FE8">
      <w:pPr>
        <w:spacing w:after="0" w:line="240" w:lineRule="auto"/>
        <w:rPr>
          <w:rFonts w:asciiTheme="minorHAnsi" w:eastAsiaTheme="minorEastAsia" w:hAnsiTheme="minorHAnsi" w:cstheme="minorHAnsi"/>
          <w:kern w:val="24"/>
          <w:sz w:val="24"/>
          <w:szCs w:val="24"/>
        </w:rPr>
      </w:pPr>
      <w:r w:rsidRPr="00023731">
        <w:rPr>
          <w:rFonts w:asciiTheme="minorHAnsi" w:eastAsiaTheme="minorEastAsia" w:hAnsiTheme="minorHAnsi" w:cstheme="minorHAnsi"/>
          <w:i/>
          <w:kern w:val="24"/>
          <w:sz w:val="24"/>
          <w:szCs w:val="24"/>
        </w:rPr>
        <w:t>Controlling</w:t>
      </w:r>
      <w:r w:rsidRPr="00023731">
        <w:rPr>
          <w:rFonts w:asciiTheme="minorHAnsi" w:eastAsiaTheme="minorEastAsia" w:hAnsiTheme="minorHAnsi" w:cstheme="minorHAnsi"/>
          <w:kern w:val="24"/>
          <w:sz w:val="24"/>
          <w:szCs w:val="24"/>
        </w:rPr>
        <w:t xml:space="preserve"> is ensuring that the usage of funds and resources are in line with plans, budgets and policy. </w:t>
      </w:r>
    </w:p>
    <w:p w:rsidR="00023731" w:rsidRPr="00023731" w:rsidRDefault="00023731" w:rsidP="00DD4FE8">
      <w:pPr>
        <w:spacing w:after="0" w:line="240" w:lineRule="auto"/>
        <w:rPr>
          <w:rFonts w:asciiTheme="minorHAnsi" w:eastAsiaTheme="minorEastAsia" w:hAnsiTheme="minorHAnsi" w:cstheme="minorHAnsi"/>
          <w:kern w:val="24"/>
          <w:sz w:val="24"/>
          <w:szCs w:val="24"/>
        </w:rPr>
      </w:pPr>
    </w:p>
    <w:p w:rsidR="00023731" w:rsidRPr="00023731" w:rsidRDefault="00023731" w:rsidP="00DD4FE8">
      <w:pPr>
        <w:spacing w:after="0" w:line="240" w:lineRule="auto"/>
        <w:rPr>
          <w:rFonts w:asciiTheme="minorHAnsi" w:eastAsiaTheme="minorEastAsia" w:hAnsiTheme="minorHAnsi" w:cstheme="minorHAnsi"/>
          <w:kern w:val="24"/>
          <w:sz w:val="24"/>
          <w:szCs w:val="24"/>
        </w:rPr>
      </w:pPr>
      <w:r w:rsidRPr="00023731">
        <w:rPr>
          <w:rFonts w:asciiTheme="minorHAnsi" w:eastAsiaTheme="minorEastAsia" w:hAnsiTheme="minorHAnsi" w:cstheme="minorHAnsi"/>
          <w:i/>
          <w:kern w:val="24"/>
          <w:sz w:val="24"/>
          <w:szCs w:val="24"/>
        </w:rPr>
        <w:t>Reporting</w:t>
      </w:r>
      <w:r w:rsidRPr="00023731">
        <w:rPr>
          <w:rFonts w:asciiTheme="minorHAnsi" w:eastAsiaTheme="minorEastAsia" w:hAnsiTheme="minorHAnsi" w:cstheme="minorHAnsi"/>
          <w:kern w:val="24"/>
          <w:sz w:val="24"/>
          <w:szCs w:val="24"/>
        </w:rPr>
        <w:t xml:space="preserve"> is the actual documentation both internally within the project and externally to the DFC/</w:t>
      </w:r>
      <w:r w:rsidR="004C21F5">
        <w:rPr>
          <w:rFonts w:asciiTheme="minorHAnsi" w:eastAsiaTheme="minorEastAsia" w:hAnsiTheme="minorHAnsi" w:cstheme="minorHAnsi"/>
          <w:kern w:val="24"/>
          <w:sz w:val="24"/>
          <w:szCs w:val="24"/>
        </w:rPr>
        <w:t>the Ministry of Foreign Affairs/</w:t>
      </w:r>
      <w:r w:rsidRPr="00023731">
        <w:rPr>
          <w:rFonts w:asciiTheme="minorHAnsi" w:eastAsiaTheme="minorEastAsia" w:hAnsiTheme="minorHAnsi" w:cstheme="minorHAnsi"/>
          <w:kern w:val="24"/>
          <w:sz w:val="24"/>
          <w:szCs w:val="24"/>
        </w:rPr>
        <w:t xml:space="preserve">Danish and other relevant stakeholders.  </w:t>
      </w:r>
    </w:p>
    <w:p w:rsidR="00023731" w:rsidRPr="00023731" w:rsidRDefault="00023731" w:rsidP="00DD4FE8">
      <w:pPr>
        <w:spacing w:after="0" w:line="240" w:lineRule="auto"/>
        <w:rPr>
          <w:rFonts w:asciiTheme="minorHAnsi" w:eastAsiaTheme="minorEastAsia" w:hAnsiTheme="minorHAnsi" w:cstheme="minorHAnsi"/>
          <w:kern w:val="24"/>
          <w:sz w:val="24"/>
          <w:szCs w:val="24"/>
        </w:rPr>
      </w:pPr>
    </w:p>
    <w:p w:rsidR="00023731" w:rsidRPr="00023731" w:rsidRDefault="00023731" w:rsidP="00DD4FE8">
      <w:pPr>
        <w:spacing w:after="0" w:line="240" w:lineRule="auto"/>
        <w:rPr>
          <w:rFonts w:asciiTheme="minorHAnsi" w:eastAsiaTheme="minorEastAsia" w:hAnsiTheme="minorHAnsi" w:cstheme="minorHAnsi"/>
          <w:kern w:val="24"/>
          <w:sz w:val="24"/>
          <w:szCs w:val="24"/>
        </w:rPr>
      </w:pPr>
      <w:r w:rsidRPr="00023731">
        <w:rPr>
          <w:rFonts w:asciiTheme="minorHAnsi" w:eastAsiaTheme="minorEastAsia" w:hAnsiTheme="minorHAnsi" w:cstheme="minorHAnsi"/>
          <w:i/>
          <w:kern w:val="24"/>
          <w:sz w:val="24"/>
          <w:szCs w:val="24"/>
        </w:rPr>
        <w:t>Monitoring</w:t>
      </w:r>
      <w:r w:rsidRPr="00023731">
        <w:rPr>
          <w:rFonts w:asciiTheme="minorHAnsi" w:eastAsiaTheme="minorEastAsia" w:hAnsiTheme="minorHAnsi" w:cstheme="minorHAnsi"/>
          <w:kern w:val="24"/>
          <w:sz w:val="24"/>
          <w:szCs w:val="24"/>
        </w:rPr>
        <w:t xml:space="preserve"> is the review of progress against financial plans (plan – act – review). Tools include budget monitoring and re-budgeting, cash flow reports, and audit.</w:t>
      </w:r>
    </w:p>
    <w:p w:rsidR="00023731" w:rsidRDefault="00023731" w:rsidP="00DD4FE8">
      <w:pPr>
        <w:pStyle w:val="Heading3"/>
        <w:spacing w:before="0" w:line="240" w:lineRule="auto"/>
        <w:rPr>
          <w:rFonts w:asciiTheme="minorHAnsi" w:eastAsiaTheme="minorEastAsia" w:hAnsiTheme="minorHAnsi"/>
          <w:color w:val="0070C0"/>
          <w:sz w:val="28"/>
          <w:szCs w:val="28"/>
        </w:rPr>
      </w:pPr>
      <w:bookmarkStart w:id="29" w:name="_Toc334268496"/>
    </w:p>
    <w:p w:rsidR="00165BA2" w:rsidRDefault="00165BA2" w:rsidP="00DD4FE8">
      <w:pPr>
        <w:pStyle w:val="Heading3"/>
        <w:spacing w:before="0" w:line="240" w:lineRule="auto"/>
        <w:rPr>
          <w:rFonts w:asciiTheme="minorHAnsi" w:eastAsiaTheme="minorEastAsia" w:hAnsiTheme="minorHAnsi"/>
          <w:color w:val="0070C0"/>
          <w:sz w:val="28"/>
          <w:szCs w:val="28"/>
        </w:rPr>
      </w:pPr>
      <w:bookmarkStart w:id="30" w:name="_Toc471807660"/>
      <w:r w:rsidRPr="003431F3">
        <w:rPr>
          <w:rFonts w:asciiTheme="minorHAnsi" w:eastAsiaTheme="minorEastAsia" w:hAnsiTheme="minorHAnsi"/>
          <w:color w:val="0070C0"/>
          <w:sz w:val="28"/>
          <w:szCs w:val="28"/>
        </w:rPr>
        <w:t xml:space="preserve">6.1 </w:t>
      </w:r>
      <w:r w:rsidRPr="003431F3">
        <w:rPr>
          <w:rFonts w:ascii="Calibri" w:hAnsi="Calibri" w:cs="Calibri"/>
          <w:color w:val="0070C0"/>
          <w:sz w:val="28"/>
          <w:szCs w:val="28"/>
        </w:rPr>
        <w:t>Separation</w:t>
      </w:r>
      <w:r w:rsidRPr="003431F3">
        <w:rPr>
          <w:rFonts w:asciiTheme="minorHAnsi" w:eastAsiaTheme="minorEastAsia" w:hAnsiTheme="minorHAnsi"/>
          <w:color w:val="0070C0"/>
          <w:sz w:val="28"/>
          <w:szCs w:val="28"/>
        </w:rPr>
        <w:t xml:space="preserve"> of Functions</w:t>
      </w:r>
      <w:bookmarkEnd w:id="30"/>
    </w:p>
    <w:p w:rsidR="00165BA2" w:rsidRPr="003431F3" w:rsidRDefault="00165BA2" w:rsidP="00DD4FE8">
      <w:pPr>
        <w:spacing w:after="0" w:line="240" w:lineRule="auto"/>
        <w:rPr>
          <w:rFonts w:asciiTheme="minorHAnsi" w:hAnsiTheme="minorHAnsi" w:cstheme="minorHAnsi"/>
          <w:sz w:val="24"/>
        </w:rPr>
      </w:pPr>
      <w:r w:rsidRPr="003431F3">
        <w:rPr>
          <w:rFonts w:asciiTheme="minorHAnsi" w:hAnsiTheme="minorHAnsi" w:cstheme="minorHAnsi"/>
          <w:sz w:val="24"/>
        </w:rPr>
        <w:t>Separation of functions is one of the main concepts within finance and accounting, and it applies to several functions. The concept serves two main purposes:</w:t>
      </w:r>
    </w:p>
    <w:p w:rsidR="00165BA2" w:rsidRPr="003431F3" w:rsidRDefault="00165BA2" w:rsidP="00DD4FE8">
      <w:pPr>
        <w:spacing w:after="0" w:line="240" w:lineRule="auto"/>
        <w:rPr>
          <w:rFonts w:asciiTheme="minorHAnsi" w:hAnsiTheme="minorHAnsi" w:cstheme="minorHAnsi"/>
          <w:sz w:val="24"/>
        </w:rPr>
      </w:pPr>
    </w:p>
    <w:p w:rsidR="00165BA2" w:rsidRPr="003431F3" w:rsidRDefault="00165BA2" w:rsidP="00DD4FE8">
      <w:pPr>
        <w:numPr>
          <w:ilvl w:val="0"/>
          <w:numId w:val="30"/>
        </w:numPr>
        <w:spacing w:after="0" w:line="240" w:lineRule="auto"/>
        <w:ind w:left="360"/>
        <w:rPr>
          <w:rFonts w:asciiTheme="minorHAnsi" w:hAnsiTheme="minorHAnsi" w:cstheme="minorHAnsi"/>
          <w:sz w:val="24"/>
        </w:rPr>
      </w:pPr>
      <w:r w:rsidRPr="003431F3">
        <w:rPr>
          <w:rFonts w:asciiTheme="minorHAnsi" w:hAnsiTheme="minorHAnsi" w:cstheme="minorHAnsi"/>
          <w:sz w:val="24"/>
        </w:rPr>
        <w:t>Prevention of fraud and irregularities by ensuring that a single staff member is not authori</w:t>
      </w:r>
      <w:r w:rsidR="0071461A">
        <w:rPr>
          <w:rFonts w:asciiTheme="minorHAnsi" w:hAnsiTheme="minorHAnsi" w:cstheme="minorHAnsi"/>
          <w:sz w:val="24"/>
        </w:rPr>
        <w:t>s</w:t>
      </w:r>
      <w:r w:rsidRPr="003431F3">
        <w:rPr>
          <w:rFonts w:asciiTheme="minorHAnsi" w:hAnsiTheme="minorHAnsi" w:cstheme="minorHAnsi"/>
          <w:sz w:val="24"/>
        </w:rPr>
        <w:t>ed to perform functions that could enable him/her to engage in illegal actions, which could lead to personal gains or fraud.</w:t>
      </w:r>
    </w:p>
    <w:p w:rsidR="00165BA2" w:rsidRPr="003431F3" w:rsidRDefault="00165BA2" w:rsidP="00DD4FE8">
      <w:pPr>
        <w:numPr>
          <w:ilvl w:val="0"/>
          <w:numId w:val="30"/>
        </w:numPr>
        <w:spacing w:after="0" w:line="240" w:lineRule="auto"/>
        <w:ind w:left="360"/>
        <w:rPr>
          <w:rFonts w:asciiTheme="minorHAnsi" w:hAnsiTheme="minorHAnsi" w:cstheme="minorHAnsi"/>
          <w:sz w:val="24"/>
        </w:rPr>
      </w:pPr>
      <w:r w:rsidRPr="003431F3">
        <w:rPr>
          <w:rFonts w:asciiTheme="minorHAnsi" w:hAnsiTheme="minorHAnsi" w:cstheme="minorHAnsi"/>
          <w:sz w:val="24"/>
        </w:rPr>
        <w:t>Protection of staff members dealing with finance and accounting by enforcing procedures and separation of functions in order to prevent/limit possible accusations of illegal actions.</w:t>
      </w:r>
    </w:p>
    <w:p w:rsidR="00165BA2" w:rsidRPr="003431F3" w:rsidRDefault="00165BA2" w:rsidP="00DD4FE8">
      <w:pPr>
        <w:spacing w:after="0" w:line="240" w:lineRule="auto"/>
        <w:rPr>
          <w:rFonts w:asciiTheme="minorHAnsi" w:hAnsiTheme="minorHAnsi" w:cstheme="minorHAnsi"/>
          <w:sz w:val="24"/>
        </w:rPr>
      </w:pPr>
    </w:p>
    <w:p w:rsidR="00165BA2" w:rsidRPr="003431F3" w:rsidRDefault="00165BA2" w:rsidP="00DD4FE8">
      <w:pPr>
        <w:spacing w:after="0" w:line="240" w:lineRule="auto"/>
        <w:rPr>
          <w:rFonts w:asciiTheme="minorHAnsi" w:hAnsiTheme="minorHAnsi" w:cstheme="minorHAnsi"/>
          <w:sz w:val="24"/>
          <w:szCs w:val="24"/>
        </w:rPr>
      </w:pPr>
      <w:r w:rsidRPr="003431F3">
        <w:rPr>
          <w:rFonts w:asciiTheme="minorHAnsi" w:hAnsiTheme="minorHAnsi" w:cstheme="minorHAnsi"/>
          <w:sz w:val="24"/>
        </w:rPr>
        <w:t>An important tool in the specific and practical distribution of tasks is the so called “four eyes principle” which means that at least two authori</w:t>
      </w:r>
      <w:r w:rsidR="0071461A">
        <w:rPr>
          <w:rFonts w:asciiTheme="minorHAnsi" w:hAnsiTheme="minorHAnsi" w:cstheme="minorHAnsi"/>
          <w:sz w:val="24"/>
        </w:rPr>
        <w:t>s</w:t>
      </w:r>
      <w:r w:rsidRPr="003431F3">
        <w:rPr>
          <w:rFonts w:asciiTheme="minorHAnsi" w:hAnsiTheme="minorHAnsi" w:cstheme="minorHAnsi"/>
          <w:sz w:val="24"/>
        </w:rPr>
        <w:t xml:space="preserve">ed members of staff are involved in a specific procedure e.g. </w:t>
      </w:r>
      <w:r w:rsidRPr="003431F3">
        <w:rPr>
          <w:rFonts w:asciiTheme="minorHAnsi" w:hAnsiTheme="minorHAnsi" w:cstheme="minorHAnsi"/>
          <w:i/>
          <w:sz w:val="24"/>
        </w:rPr>
        <w:t>commitment and approval</w:t>
      </w:r>
      <w:r w:rsidRPr="003431F3">
        <w:rPr>
          <w:rStyle w:val="FootnoteReference"/>
          <w:rFonts w:asciiTheme="minorHAnsi" w:hAnsiTheme="minorHAnsi" w:cstheme="minorHAnsi"/>
          <w:sz w:val="24"/>
        </w:rPr>
        <w:footnoteReference w:id="3"/>
      </w:r>
      <w:r w:rsidRPr="003431F3">
        <w:rPr>
          <w:rFonts w:asciiTheme="minorHAnsi" w:hAnsiTheme="minorHAnsi" w:cstheme="minorHAnsi"/>
          <w:sz w:val="24"/>
        </w:rPr>
        <w:t>. The four eyes principle serves as an assurance for compliance with rules and regulations</w:t>
      </w:r>
      <w:r w:rsidR="0071461A">
        <w:rPr>
          <w:rFonts w:asciiTheme="minorHAnsi" w:hAnsiTheme="minorHAnsi" w:cstheme="minorHAnsi"/>
          <w:sz w:val="24"/>
        </w:rPr>
        <w:t>,</w:t>
      </w:r>
      <w:r w:rsidRPr="003431F3">
        <w:rPr>
          <w:rFonts w:asciiTheme="minorHAnsi" w:hAnsiTheme="minorHAnsi" w:cstheme="minorHAnsi"/>
          <w:sz w:val="24"/>
        </w:rPr>
        <w:t xml:space="preserve"> and must as a minimum be applied at the performance of commitment and approval, payments and bookkeeping, and bank transfers (authori</w:t>
      </w:r>
      <w:r w:rsidR="0071461A">
        <w:rPr>
          <w:rFonts w:asciiTheme="minorHAnsi" w:hAnsiTheme="minorHAnsi" w:cstheme="minorHAnsi"/>
          <w:sz w:val="24"/>
        </w:rPr>
        <w:t>s</w:t>
      </w:r>
      <w:r w:rsidRPr="003431F3">
        <w:rPr>
          <w:rFonts w:asciiTheme="minorHAnsi" w:hAnsiTheme="minorHAnsi" w:cstheme="minorHAnsi"/>
          <w:sz w:val="24"/>
        </w:rPr>
        <w:t>ations/power of attorney e.g. A and B or A and A).</w:t>
      </w:r>
    </w:p>
    <w:p w:rsidR="00165BA2" w:rsidRPr="003431F3" w:rsidRDefault="00165BA2" w:rsidP="00DD4FE8">
      <w:pPr>
        <w:spacing w:after="0" w:line="240" w:lineRule="auto"/>
        <w:rPr>
          <w:rFonts w:asciiTheme="minorHAnsi" w:hAnsiTheme="minorHAnsi" w:cstheme="minorHAnsi"/>
          <w:sz w:val="24"/>
          <w:szCs w:val="24"/>
        </w:rPr>
      </w:pPr>
    </w:p>
    <w:p w:rsidR="00165BA2" w:rsidRPr="003431F3" w:rsidRDefault="00165BA2" w:rsidP="00DD4FE8">
      <w:pPr>
        <w:spacing w:after="0" w:line="240" w:lineRule="auto"/>
        <w:jc w:val="center"/>
        <w:rPr>
          <w:rFonts w:asciiTheme="minorHAnsi" w:hAnsiTheme="minorHAnsi" w:cstheme="minorHAnsi"/>
          <w:sz w:val="24"/>
          <w:szCs w:val="24"/>
        </w:rPr>
      </w:pPr>
      <w:r w:rsidRPr="003431F3">
        <w:rPr>
          <w:rFonts w:asciiTheme="minorHAnsi" w:hAnsiTheme="minorHAnsi" w:cstheme="minorHAnsi"/>
          <w:noProof/>
          <w:sz w:val="24"/>
          <w:szCs w:val="24"/>
          <w:lang w:val="da-DK" w:eastAsia="da-DK"/>
        </w:rPr>
        <w:drawing>
          <wp:inline distT="0" distB="0" distL="0" distR="0" wp14:anchorId="2CD3D68E" wp14:editId="55DACB45">
            <wp:extent cx="4200525" cy="1275860"/>
            <wp:effectExtent l="0" t="0" r="0" b="635"/>
            <wp:docPr id="1"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7931" cy="1278109"/>
                    </a:xfrm>
                    <a:prstGeom prst="rect">
                      <a:avLst/>
                    </a:prstGeom>
                    <a:noFill/>
                    <a:ln>
                      <a:noFill/>
                    </a:ln>
                  </pic:spPr>
                </pic:pic>
              </a:graphicData>
            </a:graphic>
          </wp:inline>
        </w:drawing>
      </w:r>
    </w:p>
    <w:p w:rsidR="00165BA2" w:rsidRPr="003431F3" w:rsidRDefault="00165BA2" w:rsidP="00DD4FE8">
      <w:pPr>
        <w:spacing w:after="0" w:line="240" w:lineRule="auto"/>
        <w:rPr>
          <w:rFonts w:asciiTheme="minorHAnsi" w:hAnsiTheme="minorHAnsi" w:cstheme="minorHAnsi"/>
          <w:i/>
          <w:sz w:val="24"/>
          <w:vertAlign w:val="superscript"/>
        </w:rPr>
      </w:pPr>
    </w:p>
    <w:p w:rsidR="00165BA2" w:rsidRPr="00FD1823" w:rsidRDefault="00165BA2" w:rsidP="00DD4FE8">
      <w:pPr>
        <w:spacing w:after="0" w:line="240" w:lineRule="auto"/>
        <w:rPr>
          <w:rFonts w:asciiTheme="minorHAnsi" w:hAnsiTheme="minorHAnsi" w:cstheme="minorHAnsi"/>
          <w:sz w:val="24"/>
        </w:rPr>
      </w:pPr>
      <w:r w:rsidRPr="003431F3">
        <w:rPr>
          <w:rFonts w:asciiTheme="minorHAnsi" w:hAnsiTheme="minorHAnsi" w:cstheme="minorHAnsi"/>
          <w:sz w:val="24"/>
        </w:rPr>
        <w:t>The above figure shows the different procedures related to one transaction. It is prohibited, due to compliance with the four eyes principle, to perform commitment and approval regarding the same expense. The role of cashier and bookkeeper must also be separated. This separation is implemented to prevent fraud that could occur from having access to e.g. cash and at the same time being able to perform bookkeeping in the accounting system. Regarding power of attorneys to banks</w:t>
      </w:r>
      <w:r w:rsidR="00257203">
        <w:rPr>
          <w:rFonts w:asciiTheme="minorHAnsi" w:hAnsiTheme="minorHAnsi" w:cstheme="minorHAnsi"/>
          <w:sz w:val="24"/>
        </w:rPr>
        <w:t>,</w:t>
      </w:r>
      <w:r w:rsidRPr="003431F3">
        <w:rPr>
          <w:rFonts w:asciiTheme="minorHAnsi" w:hAnsiTheme="minorHAnsi" w:cstheme="minorHAnsi"/>
          <w:sz w:val="24"/>
        </w:rPr>
        <w:t xml:space="preserve"> it is important to ensure that there are two duly authori</w:t>
      </w:r>
      <w:r w:rsidR="00257203">
        <w:rPr>
          <w:rFonts w:asciiTheme="minorHAnsi" w:hAnsiTheme="minorHAnsi" w:cstheme="minorHAnsi"/>
          <w:sz w:val="24"/>
        </w:rPr>
        <w:t>s</w:t>
      </w:r>
      <w:r w:rsidRPr="003431F3">
        <w:rPr>
          <w:rFonts w:asciiTheme="minorHAnsi" w:hAnsiTheme="minorHAnsi" w:cstheme="minorHAnsi"/>
          <w:sz w:val="24"/>
        </w:rPr>
        <w:t>ed persons to perform a transfer. Large amounts of money can be transferred by online bank transactions</w:t>
      </w:r>
      <w:r w:rsidR="00257203">
        <w:rPr>
          <w:rFonts w:asciiTheme="minorHAnsi" w:hAnsiTheme="minorHAnsi" w:cstheme="minorHAnsi"/>
          <w:sz w:val="24"/>
        </w:rPr>
        <w:t>,</w:t>
      </w:r>
      <w:r w:rsidRPr="003431F3">
        <w:rPr>
          <w:rFonts w:asciiTheme="minorHAnsi" w:hAnsiTheme="minorHAnsi" w:cstheme="minorHAnsi"/>
          <w:sz w:val="24"/>
        </w:rPr>
        <w:t xml:space="preserve"> and the risk of </w:t>
      </w:r>
      <w:r w:rsidRPr="00FD1823">
        <w:rPr>
          <w:rFonts w:asciiTheme="minorHAnsi" w:hAnsiTheme="minorHAnsi" w:cstheme="minorHAnsi"/>
          <w:sz w:val="24"/>
        </w:rPr>
        <w:t>fraud is reduced by the requirement of two authori</w:t>
      </w:r>
      <w:r w:rsidR="00257203" w:rsidRPr="00FD1823">
        <w:rPr>
          <w:rFonts w:asciiTheme="minorHAnsi" w:hAnsiTheme="minorHAnsi" w:cstheme="minorHAnsi"/>
          <w:sz w:val="24"/>
        </w:rPr>
        <w:t>s</w:t>
      </w:r>
      <w:r w:rsidRPr="00FD1823">
        <w:rPr>
          <w:rFonts w:asciiTheme="minorHAnsi" w:hAnsiTheme="minorHAnsi" w:cstheme="minorHAnsi"/>
          <w:sz w:val="24"/>
        </w:rPr>
        <w:t xml:space="preserve">ed persons to release a bank transfer. </w:t>
      </w:r>
    </w:p>
    <w:p w:rsidR="00165BA2" w:rsidRPr="00FD1823" w:rsidRDefault="00165BA2" w:rsidP="00DD4FE8">
      <w:pPr>
        <w:keepNext/>
        <w:keepLines/>
        <w:spacing w:after="0" w:line="240" w:lineRule="auto"/>
        <w:ind w:left="357"/>
        <w:outlineLvl w:val="1"/>
        <w:rPr>
          <w:rFonts w:asciiTheme="minorHAnsi" w:eastAsiaTheme="minorEastAsia" w:hAnsiTheme="minorHAnsi" w:cstheme="minorHAnsi"/>
          <w:b/>
          <w:bCs/>
          <w:color w:val="4F81BD"/>
          <w:sz w:val="26"/>
          <w:szCs w:val="26"/>
        </w:rPr>
      </w:pPr>
    </w:p>
    <w:p w:rsidR="00165BA2" w:rsidRPr="00FD1823" w:rsidRDefault="00165BA2" w:rsidP="00DD4FE8">
      <w:pPr>
        <w:pStyle w:val="Heading3"/>
        <w:numPr>
          <w:ilvl w:val="1"/>
          <w:numId w:val="21"/>
        </w:numPr>
        <w:spacing w:before="0" w:line="240" w:lineRule="auto"/>
        <w:rPr>
          <w:rFonts w:asciiTheme="minorHAnsi" w:eastAsiaTheme="minorEastAsia" w:hAnsiTheme="minorHAnsi" w:cstheme="minorHAnsi"/>
          <w:bCs w:val="0"/>
          <w:color w:val="0070C0"/>
          <w:sz w:val="28"/>
          <w:szCs w:val="28"/>
        </w:rPr>
      </w:pPr>
      <w:bookmarkStart w:id="31" w:name="_Toc471807661"/>
      <w:r w:rsidRPr="00FD1823">
        <w:rPr>
          <w:rFonts w:asciiTheme="minorHAnsi" w:eastAsiaTheme="minorEastAsia" w:hAnsiTheme="minorHAnsi" w:cstheme="minorHAnsi"/>
          <w:bCs w:val="0"/>
          <w:color w:val="0070C0"/>
          <w:sz w:val="28"/>
          <w:szCs w:val="28"/>
        </w:rPr>
        <w:t>Objectives for Financial Management</w:t>
      </w:r>
      <w:bookmarkEnd w:id="29"/>
      <w:bookmarkEnd w:id="31"/>
    </w:p>
    <w:p w:rsidR="00165BA2" w:rsidRPr="00FD1823" w:rsidRDefault="00165BA2" w:rsidP="00DD4FE8">
      <w:pPr>
        <w:spacing w:after="0" w:line="240" w:lineRule="auto"/>
        <w:contextualSpacing/>
        <w:textAlignment w:val="baseline"/>
        <w:rPr>
          <w:rFonts w:asciiTheme="minorHAnsi" w:hAnsiTheme="minorHAnsi" w:cstheme="minorHAnsi"/>
          <w:sz w:val="24"/>
          <w:szCs w:val="24"/>
        </w:rPr>
      </w:pPr>
      <w:r w:rsidRPr="00FD1823">
        <w:rPr>
          <w:rFonts w:asciiTheme="minorHAnsi" w:eastAsiaTheme="minorEastAsia" w:hAnsiTheme="minorHAnsi" w:cstheme="minorHAnsi"/>
          <w:sz w:val="24"/>
          <w:szCs w:val="24"/>
        </w:rPr>
        <w:t xml:space="preserve">It is </w:t>
      </w:r>
      <w:r w:rsidR="007D5796" w:rsidRPr="00FD1823">
        <w:rPr>
          <w:rFonts w:asciiTheme="minorHAnsi" w:eastAsiaTheme="minorEastAsia" w:hAnsiTheme="minorHAnsi" w:cstheme="minorHAnsi"/>
          <w:sz w:val="24"/>
          <w:szCs w:val="24"/>
        </w:rPr>
        <w:t>advisable</w:t>
      </w:r>
      <w:r w:rsidRPr="00FD1823">
        <w:rPr>
          <w:rFonts w:asciiTheme="minorHAnsi" w:eastAsiaTheme="minorEastAsia" w:hAnsiTheme="minorHAnsi" w:cstheme="minorHAnsi"/>
          <w:sz w:val="24"/>
          <w:szCs w:val="24"/>
        </w:rPr>
        <w:t xml:space="preserve"> to formulate </w:t>
      </w:r>
      <w:r w:rsidRPr="00FD1823">
        <w:rPr>
          <w:rFonts w:asciiTheme="minorHAnsi" w:hAnsiTheme="minorHAnsi" w:cstheme="minorHAnsi"/>
          <w:sz w:val="24"/>
          <w:szCs w:val="24"/>
        </w:rPr>
        <w:t xml:space="preserve">objectives for the financial management of the project and a set of indicators on how to meet the objectives. The objectives of the financial management of the project could be: </w:t>
      </w:r>
    </w:p>
    <w:p w:rsidR="00165BA2" w:rsidRPr="00FD1823" w:rsidRDefault="00165BA2" w:rsidP="00DD4FE8">
      <w:pPr>
        <w:widowControl w:val="0"/>
        <w:numPr>
          <w:ilvl w:val="0"/>
          <w:numId w:val="28"/>
        </w:numPr>
        <w:autoSpaceDE w:val="0"/>
        <w:autoSpaceDN w:val="0"/>
        <w:adjustRightInd w:val="0"/>
        <w:spacing w:after="0" w:line="240" w:lineRule="auto"/>
        <w:contextualSpacing/>
        <w:textAlignment w:val="baseline"/>
        <w:rPr>
          <w:rFonts w:asciiTheme="minorHAnsi" w:eastAsiaTheme="minorEastAsia" w:hAnsiTheme="minorHAnsi" w:cstheme="minorHAnsi"/>
          <w:sz w:val="24"/>
          <w:szCs w:val="24"/>
        </w:rPr>
      </w:pPr>
      <w:r w:rsidRPr="00FD1823">
        <w:rPr>
          <w:rFonts w:asciiTheme="minorHAnsi" w:hAnsiTheme="minorHAnsi" w:cstheme="minorHAnsi"/>
          <w:sz w:val="24"/>
          <w:szCs w:val="24"/>
        </w:rPr>
        <w:t>T</w:t>
      </w:r>
      <w:r w:rsidRPr="00FD1823">
        <w:rPr>
          <w:rFonts w:asciiTheme="minorHAnsi" w:eastAsiaTheme="minorEastAsia" w:hAnsiTheme="minorHAnsi" w:cstheme="minorHAnsi"/>
          <w:sz w:val="24"/>
          <w:szCs w:val="24"/>
        </w:rPr>
        <w:t xml:space="preserve">o establish effective, efficient and transparent financial management and an accounting system for the project; </w:t>
      </w:r>
    </w:p>
    <w:p w:rsidR="00165BA2" w:rsidRPr="00FD1823" w:rsidRDefault="00165BA2" w:rsidP="00DD4FE8">
      <w:pPr>
        <w:widowControl w:val="0"/>
        <w:numPr>
          <w:ilvl w:val="0"/>
          <w:numId w:val="28"/>
        </w:numPr>
        <w:autoSpaceDE w:val="0"/>
        <w:autoSpaceDN w:val="0"/>
        <w:adjustRightInd w:val="0"/>
        <w:spacing w:after="0" w:line="240" w:lineRule="auto"/>
        <w:contextualSpacing/>
        <w:textAlignment w:val="baseline"/>
        <w:rPr>
          <w:rFonts w:asciiTheme="minorHAnsi" w:eastAsiaTheme="minorEastAsia" w:hAnsiTheme="minorHAnsi" w:cstheme="minorHAnsi"/>
          <w:sz w:val="24"/>
          <w:szCs w:val="24"/>
        </w:rPr>
      </w:pPr>
      <w:r w:rsidRPr="00FD1823">
        <w:rPr>
          <w:rFonts w:asciiTheme="minorHAnsi" w:eastAsiaTheme="minorEastAsia" w:hAnsiTheme="minorHAnsi" w:cstheme="minorHAnsi"/>
          <w:sz w:val="24"/>
          <w:szCs w:val="24"/>
        </w:rPr>
        <w:t>To ensure quality and transparency in the accounting procedures;</w:t>
      </w:r>
    </w:p>
    <w:p w:rsidR="00165BA2" w:rsidRPr="00FD1823" w:rsidRDefault="00165BA2" w:rsidP="00DD4FE8">
      <w:pPr>
        <w:widowControl w:val="0"/>
        <w:numPr>
          <w:ilvl w:val="0"/>
          <w:numId w:val="28"/>
        </w:numPr>
        <w:autoSpaceDE w:val="0"/>
        <w:autoSpaceDN w:val="0"/>
        <w:adjustRightInd w:val="0"/>
        <w:spacing w:after="0" w:line="240" w:lineRule="auto"/>
        <w:contextualSpacing/>
        <w:textAlignment w:val="baseline"/>
        <w:rPr>
          <w:rFonts w:asciiTheme="minorHAnsi" w:eastAsiaTheme="minorEastAsia" w:hAnsiTheme="minorHAnsi" w:cstheme="minorHAnsi"/>
          <w:sz w:val="24"/>
          <w:szCs w:val="24"/>
        </w:rPr>
      </w:pPr>
      <w:r w:rsidRPr="00FD1823">
        <w:rPr>
          <w:rFonts w:asciiTheme="minorHAnsi" w:eastAsiaTheme="minorEastAsia" w:hAnsiTheme="minorHAnsi" w:cstheme="minorHAnsi"/>
          <w:sz w:val="24"/>
          <w:szCs w:val="24"/>
        </w:rPr>
        <w:t xml:space="preserve">To deliver continuous financial management support to project implementation; </w:t>
      </w:r>
    </w:p>
    <w:p w:rsidR="00165BA2" w:rsidRPr="00FD1823" w:rsidRDefault="00165BA2" w:rsidP="00DD4FE8">
      <w:pPr>
        <w:widowControl w:val="0"/>
        <w:numPr>
          <w:ilvl w:val="0"/>
          <w:numId w:val="28"/>
        </w:numPr>
        <w:autoSpaceDE w:val="0"/>
        <w:autoSpaceDN w:val="0"/>
        <w:adjustRightInd w:val="0"/>
        <w:spacing w:after="0" w:line="240" w:lineRule="auto"/>
        <w:contextualSpacing/>
        <w:textAlignment w:val="baseline"/>
        <w:rPr>
          <w:rFonts w:asciiTheme="minorHAnsi" w:eastAsiaTheme="minorEastAsia" w:hAnsiTheme="minorHAnsi" w:cstheme="minorHAnsi"/>
          <w:sz w:val="24"/>
          <w:szCs w:val="24"/>
        </w:rPr>
      </w:pPr>
      <w:r w:rsidRPr="00FD1823">
        <w:rPr>
          <w:rFonts w:asciiTheme="minorHAnsi" w:eastAsiaTheme="minorEastAsia" w:hAnsiTheme="minorHAnsi" w:cstheme="minorHAnsi"/>
          <w:sz w:val="24"/>
          <w:szCs w:val="24"/>
        </w:rPr>
        <w:t xml:space="preserve">To ensure that the existing regulations for financial management and accounting are followed during project implementation. </w:t>
      </w:r>
    </w:p>
    <w:p w:rsidR="00165BA2" w:rsidRPr="00FD1823" w:rsidRDefault="00165BA2" w:rsidP="00DD4FE8">
      <w:pPr>
        <w:spacing w:after="0" w:line="240" w:lineRule="auto"/>
        <w:contextualSpacing/>
        <w:textAlignment w:val="baseline"/>
        <w:rPr>
          <w:rFonts w:asciiTheme="minorHAnsi" w:eastAsiaTheme="minorEastAsia" w:hAnsiTheme="minorHAnsi" w:cstheme="minorHAnsi"/>
          <w:i/>
          <w:sz w:val="24"/>
          <w:szCs w:val="24"/>
        </w:rPr>
      </w:pPr>
    </w:p>
    <w:p w:rsidR="00165BA2" w:rsidRPr="00FD1823" w:rsidRDefault="00165BA2" w:rsidP="00DD4FE8">
      <w:pPr>
        <w:spacing w:after="0" w:line="240" w:lineRule="auto"/>
        <w:contextualSpacing/>
        <w:textAlignment w:val="baseline"/>
        <w:rPr>
          <w:rFonts w:asciiTheme="minorHAnsi" w:hAnsiTheme="minorHAnsi" w:cstheme="minorHAnsi"/>
          <w:sz w:val="24"/>
          <w:szCs w:val="24"/>
        </w:rPr>
      </w:pPr>
      <w:r w:rsidRPr="00FD1823">
        <w:rPr>
          <w:rFonts w:asciiTheme="minorHAnsi" w:eastAsiaTheme="minorEastAsia" w:hAnsiTheme="minorHAnsi" w:cstheme="minorHAnsi"/>
          <w:sz w:val="24"/>
          <w:szCs w:val="24"/>
        </w:rPr>
        <w:t>Indicators could include:</w:t>
      </w:r>
    </w:p>
    <w:p w:rsidR="00165BA2" w:rsidRPr="00FD1823" w:rsidRDefault="00165BA2" w:rsidP="00DD4FE8">
      <w:pPr>
        <w:widowControl w:val="0"/>
        <w:numPr>
          <w:ilvl w:val="0"/>
          <w:numId w:val="27"/>
        </w:numPr>
        <w:autoSpaceDE w:val="0"/>
        <w:autoSpaceDN w:val="0"/>
        <w:adjustRightInd w:val="0"/>
        <w:spacing w:after="0" w:line="240" w:lineRule="auto"/>
        <w:contextualSpacing/>
        <w:textAlignment w:val="baseline"/>
        <w:rPr>
          <w:rFonts w:asciiTheme="minorHAnsi" w:hAnsiTheme="minorHAnsi" w:cstheme="minorHAnsi"/>
          <w:sz w:val="24"/>
          <w:szCs w:val="24"/>
        </w:rPr>
      </w:pPr>
      <w:r w:rsidRPr="00FD1823">
        <w:rPr>
          <w:rFonts w:asciiTheme="minorHAnsi" w:hAnsiTheme="minorHAnsi" w:cstheme="minorHAnsi"/>
          <w:sz w:val="24"/>
          <w:szCs w:val="24"/>
        </w:rPr>
        <w:t xml:space="preserve">An accounting manual developed and used by </w:t>
      </w:r>
      <w:r w:rsidR="000D197D" w:rsidRPr="00FD1823">
        <w:rPr>
          <w:rFonts w:asciiTheme="minorHAnsi" w:hAnsiTheme="minorHAnsi" w:cstheme="minorHAnsi"/>
          <w:sz w:val="24"/>
          <w:szCs w:val="24"/>
        </w:rPr>
        <w:t xml:space="preserve">the </w:t>
      </w:r>
      <w:r w:rsidRPr="00FD1823">
        <w:rPr>
          <w:rFonts w:asciiTheme="minorHAnsi" w:hAnsiTheme="minorHAnsi" w:cstheme="minorHAnsi"/>
          <w:sz w:val="24"/>
          <w:szCs w:val="24"/>
        </w:rPr>
        <w:t>management team;</w:t>
      </w:r>
    </w:p>
    <w:p w:rsidR="00165BA2" w:rsidRPr="00FD1823" w:rsidRDefault="00165BA2" w:rsidP="00DD4FE8">
      <w:pPr>
        <w:widowControl w:val="0"/>
        <w:numPr>
          <w:ilvl w:val="0"/>
          <w:numId w:val="27"/>
        </w:numPr>
        <w:autoSpaceDE w:val="0"/>
        <w:autoSpaceDN w:val="0"/>
        <w:adjustRightInd w:val="0"/>
        <w:spacing w:after="0" w:line="240" w:lineRule="auto"/>
        <w:contextualSpacing/>
        <w:textAlignment w:val="baseline"/>
        <w:rPr>
          <w:rFonts w:asciiTheme="minorHAnsi" w:hAnsiTheme="minorHAnsi" w:cstheme="minorHAnsi"/>
          <w:sz w:val="24"/>
          <w:szCs w:val="24"/>
        </w:rPr>
      </w:pPr>
      <w:r w:rsidRPr="00FD1823">
        <w:rPr>
          <w:rFonts w:asciiTheme="minorHAnsi" w:hAnsiTheme="minorHAnsi" w:cstheme="minorHAnsi"/>
          <w:sz w:val="24"/>
          <w:szCs w:val="24"/>
        </w:rPr>
        <w:t xml:space="preserve">Established structures for communication and feedback relating to the financial management of the project between project researchers and </w:t>
      </w:r>
      <w:r w:rsidR="000D197D" w:rsidRPr="00FD1823">
        <w:rPr>
          <w:rFonts w:asciiTheme="minorHAnsi" w:hAnsiTheme="minorHAnsi" w:cstheme="minorHAnsi"/>
          <w:sz w:val="24"/>
          <w:szCs w:val="24"/>
        </w:rPr>
        <w:t xml:space="preserve">the </w:t>
      </w:r>
      <w:r w:rsidRPr="00FD1823">
        <w:rPr>
          <w:rFonts w:asciiTheme="minorHAnsi" w:hAnsiTheme="minorHAnsi" w:cstheme="minorHAnsi"/>
          <w:sz w:val="24"/>
          <w:szCs w:val="24"/>
        </w:rPr>
        <w:t xml:space="preserve">management team, e.g. quarterly meetings and video conferences with Danish research partners, internal quarterly progress reports and quarterly work plans from project researchers to </w:t>
      </w:r>
      <w:r w:rsidR="000D197D" w:rsidRPr="00FD1823">
        <w:rPr>
          <w:rFonts w:asciiTheme="minorHAnsi" w:hAnsiTheme="minorHAnsi" w:cstheme="minorHAnsi"/>
          <w:sz w:val="24"/>
          <w:szCs w:val="24"/>
        </w:rPr>
        <w:t xml:space="preserve">the </w:t>
      </w:r>
      <w:r w:rsidRPr="00FD1823">
        <w:rPr>
          <w:rFonts w:asciiTheme="minorHAnsi" w:hAnsiTheme="minorHAnsi" w:cstheme="minorHAnsi"/>
          <w:sz w:val="24"/>
          <w:szCs w:val="24"/>
        </w:rPr>
        <w:t>management team, etc.;</w:t>
      </w:r>
    </w:p>
    <w:p w:rsidR="00165BA2" w:rsidRPr="00FD1823" w:rsidRDefault="00165BA2" w:rsidP="00DD4FE8">
      <w:pPr>
        <w:widowControl w:val="0"/>
        <w:numPr>
          <w:ilvl w:val="0"/>
          <w:numId w:val="27"/>
        </w:numPr>
        <w:autoSpaceDE w:val="0"/>
        <w:autoSpaceDN w:val="0"/>
        <w:adjustRightInd w:val="0"/>
        <w:spacing w:after="0" w:line="240" w:lineRule="auto"/>
        <w:contextualSpacing/>
        <w:textAlignment w:val="baseline"/>
        <w:rPr>
          <w:rFonts w:asciiTheme="minorHAnsi" w:hAnsiTheme="minorHAnsi" w:cstheme="minorHAnsi"/>
          <w:sz w:val="24"/>
          <w:szCs w:val="24"/>
        </w:rPr>
      </w:pPr>
      <w:r w:rsidRPr="00FD1823">
        <w:rPr>
          <w:rFonts w:asciiTheme="minorHAnsi" w:hAnsiTheme="minorHAnsi" w:cstheme="minorHAnsi"/>
          <w:sz w:val="24"/>
          <w:szCs w:val="24"/>
        </w:rPr>
        <w:t>Filing system in place providing easy access to all relevant documents for project administration and financial management</w:t>
      </w:r>
      <w:r w:rsidR="000D197D" w:rsidRPr="00FD1823">
        <w:rPr>
          <w:rFonts w:asciiTheme="minorHAnsi" w:hAnsiTheme="minorHAnsi" w:cstheme="minorHAnsi"/>
          <w:sz w:val="24"/>
          <w:szCs w:val="24"/>
        </w:rPr>
        <w:t>,</w:t>
      </w:r>
      <w:r w:rsidRPr="00FD1823">
        <w:rPr>
          <w:rFonts w:asciiTheme="minorHAnsi" w:hAnsiTheme="minorHAnsi" w:cstheme="minorHAnsi"/>
          <w:sz w:val="24"/>
          <w:szCs w:val="24"/>
        </w:rPr>
        <w:t xml:space="preserve"> including all relevant regulations and conditions for the project implementation.</w:t>
      </w:r>
    </w:p>
    <w:p w:rsidR="00165BA2" w:rsidRPr="00FD1823" w:rsidRDefault="00165BA2" w:rsidP="00DD4FE8">
      <w:pPr>
        <w:spacing w:after="0" w:line="240" w:lineRule="auto"/>
        <w:contextualSpacing/>
        <w:textAlignment w:val="baseline"/>
        <w:rPr>
          <w:rFonts w:asciiTheme="minorHAnsi" w:hAnsiTheme="minorHAnsi" w:cstheme="minorHAnsi"/>
        </w:rPr>
      </w:pPr>
    </w:p>
    <w:p w:rsidR="00165BA2" w:rsidRPr="003431F3" w:rsidRDefault="00165BA2" w:rsidP="00DD4FE8">
      <w:pPr>
        <w:spacing w:after="0" w:line="240" w:lineRule="auto"/>
        <w:contextualSpacing/>
        <w:textAlignment w:val="baseline"/>
        <w:rPr>
          <w:rFonts w:asciiTheme="minorHAnsi" w:hAnsiTheme="minorHAnsi" w:cstheme="minorHAnsi"/>
          <w:sz w:val="24"/>
          <w:szCs w:val="24"/>
        </w:rPr>
      </w:pPr>
      <w:r w:rsidRPr="00FD1823">
        <w:rPr>
          <w:rFonts w:asciiTheme="minorHAnsi" w:hAnsiTheme="minorHAnsi" w:cstheme="minorHAnsi"/>
          <w:sz w:val="24"/>
          <w:szCs w:val="24"/>
        </w:rPr>
        <w:t>Objectives and indicators should be communicated to all relevant project staff.</w:t>
      </w:r>
      <w:r w:rsidRPr="003431F3">
        <w:rPr>
          <w:rFonts w:asciiTheme="minorHAnsi" w:hAnsiTheme="minorHAnsi" w:cstheme="minorHAnsi"/>
          <w:sz w:val="24"/>
          <w:szCs w:val="24"/>
        </w:rPr>
        <w:t xml:space="preserve">  </w:t>
      </w:r>
    </w:p>
    <w:p w:rsidR="00165BA2" w:rsidRPr="003431F3" w:rsidRDefault="00165BA2" w:rsidP="00DD4FE8">
      <w:pPr>
        <w:spacing w:after="0" w:line="240" w:lineRule="auto"/>
        <w:contextualSpacing/>
        <w:textAlignment w:val="baseline"/>
        <w:rPr>
          <w:rFonts w:asciiTheme="minorHAnsi" w:hAnsiTheme="minorHAnsi" w:cstheme="minorHAnsi"/>
          <w:sz w:val="24"/>
          <w:szCs w:val="24"/>
        </w:rPr>
      </w:pPr>
    </w:p>
    <w:p w:rsidR="00165BA2" w:rsidRPr="003431F3" w:rsidRDefault="00165BA2" w:rsidP="00DD4FE8">
      <w:pPr>
        <w:pStyle w:val="Heading3"/>
        <w:spacing w:before="0" w:line="240" w:lineRule="auto"/>
        <w:rPr>
          <w:rFonts w:asciiTheme="minorHAnsi" w:hAnsiTheme="minorHAnsi" w:cstheme="minorHAnsi"/>
          <w:color w:val="0070C0"/>
          <w:sz w:val="28"/>
          <w:szCs w:val="28"/>
        </w:rPr>
      </w:pPr>
      <w:bookmarkStart w:id="32" w:name="_Toc471807662"/>
      <w:r w:rsidRPr="003431F3">
        <w:rPr>
          <w:rFonts w:asciiTheme="minorHAnsi" w:hAnsiTheme="minorHAnsi" w:cstheme="minorHAnsi"/>
          <w:color w:val="0070C0"/>
          <w:sz w:val="28"/>
          <w:szCs w:val="28"/>
        </w:rPr>
        <w:t xml:space="preserve">6.3 </w:t>
      </w:r>
      <w:r w:rsidRPr="003431F3">
        <w:rPr>
          <w:rFonts w:asciiTheme="minorHAnsi" w:hAnsiTheme="minorHAnsi"/>
          <w:color w:val="0070C0"/>
          <w:sz w:val="28"/>
          <w:szCs w:val="28"/>
        </w:rPr>
        <w:t>Accounting Manual</w:t>
      </w:r>
      <w:bookmarkEnd w:id="32"/>
    </w:p>
    <w:p w:rsidR="00165BA2" w:rsidRPr="003431F3" w:rsidRDefault="00F968C5" w:rsidP="00DD4FE8">
      <w:pPr>
        <w:spacing w:after="0" w:line="240" w:lineRule="auto"/>
        <w:rPr>
          <w:rFonts w:asciiTheme="minorHAnsi" w:hAnsiTheme="minorHAnsi" w:cstheme="minorHAnsi"/>
          <w:sz w:val="24"/>
          <w:szCs w:val="24"/>
        </w:rPr>
      </w:pPr>
      <w:r>
        <w:rPr>
          <w:rFonts w:asciiTheme="minorHAnsi" w:hAnsiTheme="minorHAnsi" w:cstheme="minorHAnsi"/>
          <w:sz w:val="24"/>
          <w:szCs w:val="24"/>
        </w:rPr>
        <w:t>A</w:t>
      </w:r>
      <w:r w:rsidR="00165BA2" w:rsidRPr="003431F3">
        <w:rPr>
          <w:rFonts w:asciiTheme="minorHAnsi" w:hAnsiTheme="minorHAnsi" w:cstheme="minorHAnsi"/>
          <w:sz w:val="24"/>
          <w:szCs w:val="24"/>
        </w:rPr>
        <w:t xml:space="preserve">n accounting manual </w:t>
      </w:r>
      <w:r>
        <w:rPr>
          <w:rFonts w:asciiTheme="minorHAnsi" w:hAnsiTheme="minorHAnsi" w:cstheme="minorHAnsi"/>
          <w:sz w:val="24"/>
          <w:szCs w:val="24"/>
        </w:rPr>
        <w:t xml:space="preserve">must be prepared at the outset of the project and be approved by the </w:t>
      </w:r>
      <w:r w:rsidR="00D258CF">
        <w:rPr>
          <w:rFonts w:asciiTheme="minorHAnsi" w:hAnsiTheme="minorHAnsi" w:cstheme="minorHAnsi"/>
          <w:sz w:val="24"/>
          <w:szCs w:val="24"/>
        </w:rPr>
        <w:t>external auditor of the project</w:t>
      </w:r>
      <w:r w:rsidR="00165BA2" w:rsidRPr="003431F3">
        <w:rPr>
          <w:rFonts w:asciiTheme="minorHAnsi" w:hAnsiTheme="minorHAnsi" w:cstheme="minorHAnsi"/>
          <w:sz w:val="24"/>
          <w:szCs w:val="24"/>
        </w:rPr>
        <w:t>. The manual must give an explicit description of the project’s accounting procedures and of the organisation of the accounting function</w:t>
      </w:r>
      <w:r w:rsidR="00685F1C">
        <w:rPr>
          <w:rFonts w:asciiTheme="minorHAnsi" w:hAnsiTheme="minorHAnsi" w:cstheme="minorHAnsi"/>
          <w:sz w:val="24"/>
          <w:szCs w:val="24"/>
        </w:rPr>
        <w:t xml:space="preserve">, </w:t>
      </w:r>
      <w:r w:rsidR="00165BA2" w:rsidRPr="003431F3">
        <w:rPr>
          <w:rFonts w:asciiTheme="minorHAnsi" w:hAnsiTheme="minorHAnsi" w:cstheme="minorHAnsi"/>
          <w:sz w:val="24"/>
          <w:szCs w:val="24"/>
        </w:rPr>
        <w:t xml:space="preserve">the accounting system and related systems (in some projects/contexts called standard operating procedures or SOP). The manual must stress the </w:t>
      </w:r>
      <w:r w:rsidR="003A1ED8">
        <w:rPr>
          <w:rFonts w:asciiTheme="minorHAnsi" w:hAnsiTheme="minorHAnsi" w:cstheme="minorHAnsi"/>
          <w:sz w:val="24"/>
          <w:szCs w:val="24"/>
        </w:rPr>
        <w:t>Project Coordinator</w:t>
      </w:r>
      <w:r w:rsidR="00165BA2" w:rsidRPr="003431F3">
        <w:rPr>
          <w:rFonts w:asciiTheme="minorHAnsi" w:hAnsiTheme="minorHAnsi" w:cstheme="minorHAnsi"/>
          <w:sz w:val="24"/>
          <w:szCs w:val="24"/>
        </w:rPr>
        <w:t>’s (and the management team</w:t>
      </w:r>
      <w:r w:rsidR="00685F1C">
        <w:rPr>
          <w:rFonts w:asciiTheme="minorHAnsi" w:hAnsiTheme="minorHAnsi" w:cstheme="minorHAnsi"/>
          <w:sz w:val="24"/>
          <w:szCs w:val="24"/>
        </w:rPr>
        <w:t>’s</w:t>
      </w:r>
      <w:r w:rsidR="00165BA2" w:rsidRPr="003431F3">
        <w:rPr>
          <w:rFonts w:asciiTheme="minorHAnsi" w:hAnsiTheme="minorHAnsi" w:cstheme="minorHAnsi"/>
          <w:sz w:val="24"/>
          <w:szCs w:val="24"/>
        </w:rPr>
        <w:t xml:space="preserve">) responsibility to maintain a sound record-keeping system, and to control the use of funds in relation to achievement of objectives. </w:t>
      </w:r>
    </w:p>
    <w:p w:rsidR="00B7340E" w:rsidRPr="00B7340E" w:rsidRDefault="00B7340E" w:rsidP="00DD4FE8">
      <w:pPr>
        <w:spacing w:after="0" w:line="240" w:lineRule="auto"/>
        <w:rPr>
          <w:i/>
          <w:sz w:val="24"/>
          <w:szCs w:val="24"/>
        </w:rPr>
      </w:pPr>
    </w:p>
    <w:p w:rsidR="004C5EA5" w:rsidRPr="003431F3" w:rsidRDefault="00165BA2" w:rsidP="00DD4FE8">
      <w:pPr>
        <w:spacing w:after="0" w:line="240" w:lineRule="auto"/>
        <w:rPr>
          <w:b/>
          <w:i/>
          <w:sz w:val="24"/>
          <w:szCs w:val="24"/>
        </w:rPr>
      </w:pPr>
      <w:r w:rsidRPr="003431F3">
        <w:rPr>
          <w:rFonts w:asciiTheme="minorHAnsi" w:hAnsiTheme="minorHAnsi" w:cstheme="minorHAnsi"/>
          <w:sz w:val="24"/>
          <w:szCs w:val="24"/>
        </w:rPr>
        <w:t>A template for accounting manual accompan</w:t>
      </w:r>
      <w:r w:rsidR="00685F1C">
        <w:rPr>
          <w:rFonts w:asciiTheme="minorHAnsi" w:hAnsiTheme="minorHAnsi" w:cstheme="minorHAnsi"/>
          <w:sz w:val="24"/>
          <w:szCs w:val="24"/>
        </w:rPr>
        <w:t>ies</w:t>
      </w:r>
      <w:r w:rsidRPr="003431F3">
        <w:rPr>
          <w:rFonts w:asciiTheme="minorHAnsi" w:hAnsiTheme="minorHAnsi" w:cstheme="minorHAnsi"/>
          <w:sz w:val="24"/>
          <w:szCs w:val="24"/>
        </w:rPr>
        <w:t xml:space="preserve"> these guidelines and must be completed </w:t>
      </w:r>
      <w:r w:rsidR="001C031E" w:rsidRPr="003431F3">
        <w:rPr>
          <w:rFonts w:asciiTheme="minorHAnsi" w:hAnsiTheme="minorHAnsi" w:cstheme="minorHAnsi"/>
          <w:sz w:val="24"/>
          <w:szCs w:val="24"/>
        </w:rPr>
        <w:t>with project</w:t>
      </w:r>
      <w:r w:rsidR="00685F1C">
        <w:rPr>
          <w:rFonts w:asciiTheme="minorHAnsi" w:hAnsiTheme="minorHAnsi" w:cstheme="minorHAnsi"/>
          <w:sz w:val="24"/>
          <w:szCs w:val="24"/>
        </w:rPr>
        <w:t>-</w:t>
      </w:r>
      <w:r w:rsidR="001C031E" w:rsidRPr="003431F3">
        <w:rPr>
          <w:rFonts w:asciiTheme="minorHAnsi" w:hAnsiTheme="minorHAnsi" w:cstheme="minorHAnsi"/>
          <w:sz w:val="24"/>
          <w:szCs w:val="24"/>
        </w:rPr>
        <w:t>specific text</w:t>
      </w:r>
      <w:r w:rsidRPr="003431F3">
        <w:rPr>
          <w:rFonts w:asciiTheme="minorHAnsi" w:hAnsiTheme="minorHAnsi" w:cstheme="minorHAnsi"/>
          <w:sz w:val="24"/>
          <w:szCs w:val="24"/>
        </w:rPr>
        <w:t xml:space="preserve">. </w:t>
      </w:r>
      <w:r w:rsidR="008B5E23" w:rsidRPr="003431F3">
        <w:rPr>
          <w:rFonts w:asciiTheme="minorHAnsi" w:hAnsiTheme="minorHAnsi" w:cs="Times New Roman"/>
          <w:sz w:val="24"/>
          <w:szCs w:val="24"/>
        </w:rPr>
        <w:t xml:space="preserve">The manual </w:t>
      </w:r>
      <w:r w:rsidR="008B5E23" w:rsidRPr="003431F3">
        <w:rPr>
          <w:sz w:val="24"/>
          <w:szCs w:val="24"/>
        </w:rPr>
        <w:t>must be</w:t>
      </w:r>
      <w:r w:rsidR="008B5E23">
        <w:rPr>
          <w:sz w:val="24"/>
          <w:szCs w:val="24"/>
        </w:rPr>
        <w:t xml:space="preserve"> approved by the external auditor of the project and </w:t>
      </w:r>
      <w:r w:rsidR="008B5E23" w:rsidRPr="003431F3">
        <w:rPr>
          <w:sz w:val="24"/>
          <w:szCs w:val="24"/>
        </w:rPr>
        <w:t xml:space="preserve">submitted to DFC </w:t>
      </w:r>
      <w:r w:rsidR="008B5E23">
        <w:rPr>
          <w:sz w:val="24"/>
          <w:szCs w:val="24"/>
        </w:rPr>
        <w:t>as early as possible after project initiation and at the latest before the second disbursement to the project.</w:t>
      </w:r>
      <w:r w:rsidR="008B5E23" w:rsidRPr="003431F3">
        <w:rPr>
          <w:sz w:val="24"/>
          <w:szCs w:val="24"/>
        </w:rPr>
        <w:t xml:space="preserve"> </w:t>
      </w:r>
      <w:r w:rsidR="004C5EA5" w:rsidRPr="003431F3">
        <w:rPr>
          <w:rFonts w:cstheme="minorHAnsi"/>
          <w:sz w:val="24"/>
          <w:szCs w:val="24"/>
        </w:rPr>
        <w:t xml:space="preserve">The manual must be updated once a year at the time of submitting the annual accounts to DFC. Possible recommendations </w:t>
      </w:r>
      <w:r w:rsidR="00685F1C">
        <w:rPr>
          <w:rFonts w:cstheme="minorHAnsi"/>
          <w:sz w:val="24"/>
          <w:szCs w:val="24"/>
        </w:rPr>
        <w:t xml:space="preserve">for </w:t>
      </w:r>
      <w:r w:rsidR="004C5EA5" w:rsidRPr="003431F3">
        <w:rPr>
          <w:rFonts w:cstheme="minorHAnsi"/>
          <w:sz w:val="24"/>
          <w:szCs w:val="24"/>
        </w:rPr>
        <w:t xml:space="preserve">adjustments to the manual from the annual audits must be incorporated during the annual update of the manual. </w:t>
      </w:r>
    </w:p>
    <w:p w:rsidR="00D834EC" w:rsidRDefault="00D834EC" w:rsidP="00DD4FE8">
      <w:pPr>
        <w:spacing w:after="0" w:line="240" w:lineRule="auto"/>
        <w:rPr>
          <w:rFonts w:asciiTheme="minorHAnsi" w:hAnsiTheme="minorHAnsi" w:cstheme="minorHAnsi"/>
          <w:sz w:val="24"/>
          <w:szCs w:val="24"/>
        </w:rPr>
      </w:pPr>
    </w:p>
    <w:p w:rsidR="00D834EC" w:rsidRDefault="00D834EC" w:rsidP="00DD4FE8">
      <w:pPr>
        <w:spacing w:after="0" w:line="240" w:lineRule="auto"/>
        <w:rPr>
          <w:rFonts w:asciiTheme="minorHAnsi" w:hAnsiTheme="minorHAnsi" w:cstheme="minorHAnsi"/>
          <w:sz w:val="24"/>
          <w:szCs w:val="24"/>
        </w:rPr>
      </w:pPr>
    </w:p>
    <w:p w:rsidR="00165BA2" w:rsidRPr="003431F3" w:rsidRDefault="00165BA2" w:rsidP="00DD4FE8">
      <w:pPr>
        <w:spacing w:after="0" w:line="240" w:lineRule="auto"/>
        <w:rPr>
          <w:rFonts w:asciiTheme="minorHAnsi" w:hAnsiTheme="minorHAnsi" w:cstheme="minorHAnsi"/>
          <w:sz w:val="24"/>
          <w:szCs w:val="24"/>
        </w:rPr>
      </w:pPr>
      <w:r w:rsidRPr="003431F3">
        <w:rPr>
          <w:rFonts w:asciiTheme="minorHAnsi" w:hAnsiTheme="minorHAnsi" w:cstheme="minorHAnsi"/>
          <w:sz w:val="24"/>
          <w:szCs w:val="24"/>
        </w:rPr>
        <w:lastRenderedPageBreak/>
        <w:t>The accounting manual includes procedures for:</w:t>
      </w:r>
    </w:p>
    <w:p w:rsidR="00165BA2" w:rsidRPr="003431F3" w:rsidRDefault="00AA4725" w:rsidP="00DD4FE8">
      <w:pPr>
        <w:pStyle w:val="ListParagraph"/>
        <w:widowControl/>
        <w:numPr>
          <w:ilvl w:val="0"/>
          <w:numId w:val="36"/>
        </w:numPr>
        <w:autoSpaceDE/>
        <w:autoSpaceDN/>
        <w:adjustRightInd/>
        <w:contextualSpacing/>
        <w:rPr>
          <w:rFonts w:asciiTheme="minorHAnsi" w:hAnsiTheme="minorHAnsi" w:cstheme="minorHAnsi"/>
        </w:rPr>
      </w:pPr>
      <w:r>
        <w:rPr>
          <w:rFonts w:asciiTheme="minorHAnsi" w:hAnsiTheme="minorHAnsi" w:cstheme="minorHAnsi"/>
        </w:rPr>
        <w:t>E</w:t>
      </w:r>
      <w:r w:rsidR="00165BA2" w:rsidRPr="003431F3">
        <w:rPr>
          <w:rFonts w:asciiTheme="minorHAnsi" w:hAnsiTheme="minorHAnsi" w:cstheme="minorHAnsi"/>
        </w:rPr>
        <w:t>stablishment of an account</w:t>
      </w:r>
      <w:r w:rsidR="009F399E" w:rsidRPr="003431F3">
        <w:rPr>
          <w:rFonts w:asciiTheme="minorHAnsi" w:hAnsiTheme="minorHAnsi" w:cstheme="minorHAnsi"/>
        </w:rPr>
        <w:t>s</w:t>
      </w:r>
      <w:r w:rsidR="00165BA2" w:rsidRPr="003431F3">
        <w:rPr>
          <w:rFonts w:asciiTheme="minorHAnsi" w:hAnsiTheme="minorHAnsi" w:cstheme="minorHAnsi"/>
        </w:rPr>
        <w:t xml:space="preserve"> section and its function, the responsibilities of the project accountant and other relevant staff as well as selection of a suitable computerised accounting and filing system;</w:t>
      </w:r>
    </w:p>
    <w:p w:rsidR="00165BA2" w:rsidRPr="003431F3" w:rsidRDefault="00165BA2" w:rsidP="00DD4FE8">
      <w:pPr>
        <w:pStyle w:val="ListParagraph"/>
        <w:widowControl/>
        <w:numPr>
          <w:ilvl w:val="0"/>
          <w:numId w:val="36"/>
        </w:numPr>
        <w:autoSpaceDE/>
        <w:autoSpaceDN/>
        <w:adjustRightInd/>
        <w:contextualSpacing/>
        <w:rPr>
          <w:rFonts w:asciiTheme="minorHAnsi" w:hAnsiTheme="minorHAnsi" w:cstheme="minorHAnsi"/>
        </w:rPr>
      </w:pPr>
      <w:r w:rsidRPr="003431F3">
        <w:rPr>
          <w:rFonts w:asciiTheme="minorHAnsi" w:hAnsiTheme="minorHAnsi" w:cstheme="minorHAnsi"/>
        </w:rPr>
        <w:t>The account</w:t>
      </w:r>
      <w:r w:rsidR="009F399E" w:rsidRPr="003431F3">
        <w:rPr>
          <w:rFonts w:asciiTheme="minorHAnsi" w:hAnsiTheme="minorHAnsi" w:cstheme="minorHAnsi"/>
        </w:rPr>
        <w:t>s</w:t>
      </w:r>
      <w:r w:rsidRPr="003431F3">
        <w:rPr>
          <w:rFonts w:asciiTheme="minorHAnsi" w:hAnsiTheme="minorHAnsi" w:cstheme="minorHAnsi"/>
        </w:rPr>
        <w:t xml:space="preserve"> functions and procedures</w:t>
      </w:r>
      <w:r w:rsidR="00AA4725">
        <w:rPr>
          <w:rFonts w:asciiTheme="minorHAnsi" w:hAnsiTheme="minorHAnsi" w:cstheme="minorHAnsi"/>
        </w:rPr>
        <w:t>,</w:t>
      </w:r>
      <w:r w:rsidRPr="003431F3">
        <w:rPr>
          <w:rFonts w:asciiTheme="minorHAnsi" w:hAnsiTheme="minorHAnsi" w:cstheme="minorHAnsi"/>
        </w:rPr>
        <w:t xml:space="preserve"> including procedures in connection </w:t>
      </w:r>
      <w:r w:rsidR="00AA4725">
        <w:rPr>
          <w:rFonts w:asciiTheme="minorHAnsi" w:hAnsiTheme="minorHAnsi" w:cstheme="minorHAnsi"/>
        </w:rPr>
        <w:t xml:space="preserve">with </w:t>
      </w:r>
      <w:r w:rsidRPr="003431F3">
        <w:rPr>
          <w:rFonts w:asciiTheme="minorHAnsi" w:hAnsiTheme="minorHAnsi" w:cstheme="minorHAnsi"/>
        </w:rPr>
        <w:t xml:space="preserve">disbursements to the projects, currency and exchange rates, budget </w:t>
      </w:r>
      <w:r w:rsidR="009E17DD">
        <w:rPr>
          <w:rFonts w:asciiTheme="minorHAnsi" w:hAnsiTheme="minorHAnsi" w:cstheme="minorHAnsi"/>
        </w:rPr>
        <w:t>line reallocations</w:t>
      </w:r>
      <w:r w:rsidRPr="003431F3">
        <w:rPr>
          <w:rFonts w:asciiTheme="minorHAnsi" w:hAnsiTheme="minorHAnsi" w:cstheme="minorHAnsi"/>
        </w:rPr>
        <w:t xml:space="preserve"> and procurement procedures and regulations;</w:t>
      </w:r>
    </w:p>
    <w:p w:rsidR="00165BA2" w:rsidRPr="003431F3" w:rsidRDefault="00165BA2" w:rsidP="00DD4FE8">
      <w:pPr>
        <w:pStyle w:val="ListParagraph"/>
        <w:widowControl/>
        <w:numPr>
          <w:ilvl w:val="0"/>
          <w:numId w:val="36"/>
        </w:numPr>
        <w:autoSpaceDE/>
        <w:autoSpaceDN/>
        <w:adjustRightInd/>
        <w:contextualSpacing/>
        <w:rPr>
          <w:rFonts w:asciiTheme="minorHAnsi" w:hAnsiTheme="minorHAnsi" w:cstheme="minorHAnsi"/>
        </w:rPr>
      </w:pPr>
      <w:r w:rsidRPr="003431F3">
        <w:rPr>
          <w:rFonts w:asciiTheme="minorHAnsi" w:hAnsiTheme="minorHAnsi" w:cstheme="minorHAnsi"/>
        </w:rPr>
        <w:t>Use of a chart of account</w:t>
      </w:r>
      <w:r w:rsidR="00AA4725">
        <w:rPr>
          <w:rFonts w:asciiTheme="minorHAnsi" w:hAnsiTheme="minorHAnsi" w:cstheme="minorHAnsi"/>
        </w:rPr>
        <w:t>s,</w:t>
      </w:r>
      <w:r w:rsidRPr="003431F3">
        <w:rPr>
          <w:rFonts w:asciiTheme="minorHAnsi" w:hAnsiTheme="minorHAnsi" w:cstheme="minorHAnsi"/>
        </w:rPr>
        <w:t xml:space="preserve"> including setting up systems for monitoring, fixed assets, storing of research materials and equipment, transport and payroll;</w:t>
      </w:r>
    </w:p>
    <w:p w:rsidR="00165BA2" w:rsidRPr="003431F3" w:rsidRDefault="00165BA2" w:rsidP="00DD4FE8">
      <w:pPr>
        <w:pStyle w:val="ListParagraph"/>
        <w:widowControl/>
        <w:numPr>
          <w:ilvl w:val="0"/>
          <w:numId w:val="36"/>
        </w:numPr>
        <w:autoSpaceDE/>
        <w:autoSpaceDN/>
        <w:adjustRightInd/>
        <w:contextualSpacing/>
        <w:rPr>
          <w:rFonts w:asciiTheme="minorHAnsi" w:hAnsiTheme="minorHAnsi" w:cstheme="minorHAnsi"/>
        </w:rPr>
      </w:pPr>
      <w:r w:rsidRPr="003431F3">
        <w:rPr>
          <w:rFonts w:asciiTheme="minorHAnsi" w:hAnsiTheme="minorHAnsi" w:cstheme="minorHAnsi"/>
        </w:rPr>
        <w:t>The day</w:t>
      </w:r>
      <w:r w:rsidR="00AA4725">
        <w:rPr>
          <w:rFonts w:asciiTheme="minorHAnsi" w:hAnsiTheme="minorHAnsi" w:cstheme="minorHAnsi"/>
        </w:rPr>
        <w:t>-</w:t>
      </w:r>
      <w:r w:rsidRPr="003431F3">
        <w:rPr>
          <w:rFonts w:asciiTheme="minorHAnsi" w:hAnsiTheme="minorHAnsi" w:cstheme="minorHAnsi"/>
        </w:rPr>
        <w:t>to</w:t>
      </w:r>
      <w:r w:rsidR="00AA4725">
        <w:rPr>
          <w:rFonts w:asciiTheme="minorHAnsi" w:hAnsiTheme="minorHAnsi" w:cstheme="minorHAnsi"/>
        </w:rPr>
        <w:t>-</w:t>
      </w:r>
      <w:r w:rsidRPr="003431F3">
        <w:rPr>
          <w:rFonts w:asciiTheme="minorHAnsi" w:hAnsiTheme="minorHAnsi" w:cstheme="minorHAnsi"/>
        </w:rPr>
        <w:t>day accounting procedures covering cash accounting, documentation and control functions;</w:t>
      </w:r>
    </w:p>
    <w:p w:rsidR="00165BA2" w:rsidRPr="003431F3" w:rsidRDefault="00165BA2" w:rsidP="00DD4FE8">
      <w:pPr>
        <w:widowControl w:val="0"/>
        <w:numPr>
          <w:ilvl w:val="0"/>
          <w:numId w:val="36"/>
        </w:numPr>
        <w:autoSpaceDE w:val="0"/>
        <w:autoSpaceDN w:val="0"/>
        <w:adjustRightInd w:val="0"/>
        <w:spacing w:after="0" w:line="240" w:lineRule="auto"/>
        <w:rPr>
          <w:rFonts w:asciiTheme="minorHAnsi" w:hAnsiTheme="minorHAnsi" w:cstheme="minorHAnsi"/>
          <w:sz w:val="24"/>
          <w:szCs w:val="24"/>
        </w:rPr>
      </w:pPr>
      <w:r w:rsidRPr="003431F3">
        <w:rPr>
          <w:rFonts w:asciiTheme="minorHAnsi" w:hAnsiTheme="minorHAnsi" w:cstheme="minorHAnsi"/>
          <w:sz w:val="24"/>
          <w:szCs w:val="24"/>
        </w:rPr>
        <w:t>The procedures and conditions in relation to the annual financial reportin</w:t>
      </w:r>
      <w:r w:rsidR="004C5EA5" w:rsidRPr="003431F3">
        <w:rPr>
          <w:rFonts w:asciiTheme="minorHAnsi" w:hAnsiTheme="minorHAnsi" w:cstheme="minorHAnsi"/>
          <w:sz w:val="24"/>
          <w:szCs w:val="24"/>
        </w:rPr>
        <w:t>g to DFC – the annual accounts;</w:t>
      </w:r>
    </w:p>
    <w:p w:rsidR="00165BA2" w:rsidRPr="003431F3" w:rsidRDefault="00165BA2" w:rsidP="00DD4FE8">
      <w:pPr>
        <w:pStyle w:val="ListParagraph"/>
        <w:widowControl/>
        <w:numPr>
          <w:ilvl w:val="0"/>
          <w:numId w:val="36"/>
        </w:numPr>
        <w:autoSpaceDE/>
        <w:autoSpaceDN/>
        <w:adjustRightInd/>
        <w:contextualSpacing/>
        <w:rPr>
          <w:rFonts w:asciiTheme="minorHAnsi" w:hAnsiTheme="minorHAnsi" w:cstheme="minorHAnsi"/>
        </w:rPr>
      </w:pPr>
      <w:r w:rsidRPr="003431F3">
        <w:rPr>
          <w:rFonts w:asciiTheme="minorHAnsi" w:hAnsiTheme="minorHAnsi" w:cstheme="minorHAnsi"/>
        </w:rPr>
        <w:t xml:space="preserve">Audit instructions. </w:t>
      </w:r>
    </w:p>
    <w:p w:rsidR="00165BA2" w:rsidRPr="003431F3" w:rsidRDefault="00165BA2" w:rsidP="00DD4FE8">
      <w:pPr>
        <w:spacing w:after="0" w:line="240" w:lineRule="auto"/>
        <w:rPr>
          <w:rFonts w:asciiTheme="minorHAnsi" w:hAnsiTheme="minorHAnsi" w:cstheme="minorHAnsi"/>
          <w:b/>
          <w:sz w:val="24"/>
        </w:rPr>
      </w:pPr>
    </w:p>
    <w:p w:rsidR="00706AA2" w:rsidRDefault="00706AA2" w:rsidP="00DD4FE8">
      <w:pPr>
        <w:spacing w:after="0" w:line="240" w:lineRule="auto"/>
        <w:rPr>
          <w:sz w:val="24"/>
          <w:szCs w:val="24"/>
        </w:rPr>
      </w:pPr>
    </w:p>
    <w:p w:rsidR="002579DD" w:rsidRPr="003431F3" w:rsidRDefault="002A4932" w:rsidP="00DD4FE8">
      <w:pPr>
        <w:spacing w:after="0" w:line="240" w:lineRule="auto"/>
        <w:rPr>
          <w:sz w:val="24"/>
          <w:szCs w:val="24"/>
        </w:rPr>
      </w:pPr>
      <w:r>
        <w:rPr>
          <w:sz w:val="24"/>
          <w:szCs w:val="24"/>
        </w:rPr>
        <w:t xml:space="preserve">/DFC, </w:t>
      </w:r>
      <w:r w:rsidR="00413A11">
        <w:rPr>
          <w:sz w:val="24"/>
          <w:szCs w:val="24"/>
        </w:rPr>
        <w:t>January 2018</w:t>
      </w:r>
      <w:bookmarkStart w:id="33" w:name="_GoBack"/>
      <w:bookmarkEnd w:id="33"/>
      <w:r>
        <w:rPr>
          <w:sz w:val="24"/>
          <w:szCs w:val="24"/>
        </w:rPr>
        <w:t>.</w:t>
      </w:r>
    </w:p>
    <w:p w:rsidR="00A769CC" w:rsidRPr="003431F3" w:rsidRDefault="00A769CC" w:rsidP="00DD4FE8">
      <w:pPr>
        <w:spacing w:after="0" w:line="240" w:lineRule="auto"/>
        <w:rPr>
          <w:b/>
          <w:bCs/>
          <w:color w:val="0070C0"/>
          <w:sz w:val="32"/>
          <w:szCs w:val="32"/>
          <w:lang w:eastAsia="ja-JP"/>
        </w:rPr>
      </w:pPr>
    </w:p>
    <w:sectPr w:rsidR="00A769CC" w:rsidRPr="003431F3" w:rsidSect="00502852">
      <w:footerReference w:type="default" r:id="rId13"/>
      <w:footerReference w:type="first" r:id="rId14"/>
      <w:pgSz w:w="12240" w:h="15840"/>
      <w:pgMar w:top="1701" w:right="1440" w:bottom="1701" w:left="1134" w:header="708" w:footer="708" w:gutter="0"/>
      <w:pgNumType w:start="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00F" w:rsidRDefault="00C8100F" w:rsidP="00FD02DF">
      <w:pPr>
        <w:spacing w:after="0" w:line="240" w:lineRule="auto"/>
      </w:pPr>
      <w:r>
        <w:separator/>
      </w:r>
    </w:p>
  </w:endnote>
  <w:endnote w:type="continuationSeparator" w:id="0">
    <w:p w:rsidR="00C8100F" w:rsidRDefault="00C8100F" w:rsidP="00FD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taBol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618284"/>
      <w:docPartObj>
        <w:docPartGallery w:val="Page Numbers (Bottom of Page)"/>
        <w:docPartUnique/>
      </w:docPartObj>
    </w:sdtPr>
    <w:sdtEndPr/>
    <w:sdtContent>
      <w:p w:rsidR="003A1ED8" w:rsidRDefault="003A1ED8">
        <w:pPr>
          <w:pStyle w:val="Footer"/>
          <w:jc w:val="right"/>
        </w:pPr>
        <w:r>
          <w:fldChar w:fldCharType="begin"/>
        </w:r>
        <w:r>
          <w:instrText xml:space="preserve"> PAGE   \* MERGEFORMAT </w:instrText>
        </w:r>
        <w:r>
          <w:fldChar w:fldCharType="separate"/>
        </w:r>
        <w:r w:rsidR="00413A11">
          <w:rPr>
            <w:noProof/>
          </w:rPr>
          <w:t>1</w:t>
        </w:r>
        <w:r>
          <w:rPr>
            <w:noProof/>
          </w:rPr>
          <w:fldChar w:fldCharType="end"/>
        </w:r>
      </w:p>
    </w:sdtContent>
  </w:sdt>
  <w:p w:rsidR="003A1ED8" w:rsidRDefault="003A1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D8" w:rsidRPr="009B7C32" w:rsidRDefault="003A1ED8">
    <w:pPr>
      <w:pStyle w:val="Footer"/>
      <w:rPr>
        <w:sz w:val="20"/>
        <w:szCs w:val="20"/>
        <w:lang w:val="en-US"/>
      </w:rPr>
    </w:pPr>
    <w:r>
      <w:rPr>
        <w:sz w:val="20"/>
        <w:szCs w:val="20"/>
        <w:lang w:val="en-US"/>
      </w:rPr>
      <w:t xml:space="preserve">General Conditions, </w:t>
    </w:r>
    <w:r w:rsidR="00230421">
      <w:rPr>
        <w:sz w:val="20"/>
        <w:szCs w:val="20"/>
        <w:lang w:val="en-US"/>
      </w:rPr>
      <w:t>2017</w:t>
    </w:r>
    <w:r w:rsidRPr="009B7C32">
      <w:rPr>
        <w:sz w:val="20"/>
        <w:szCs w:val="20"/>
        <w:lang w:val="en-US"/>
      </w:rPr>
      <w:t>, Appendix 10: Guidelines for Project Administration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00F" w:rsidRDefault="00C8100F" w:rsidP="00FD02DF">
      <w:pPr>
        <w:spacing w:after="0" w:line="240" w:lineRule="auto"/>
      </w:pPr>
      <w:r>
        <w:separator/>
      </w:r>
    </w:p>
  </w:footnote>
  <w:footnote w:type="continuationSeparator" w:id="0">
    <w:p w:rsidR="00C8100F" w:rsidRDefault="00C8100F" w:rsidP="00FD02DF">
      <w:pPr>
        <w:spacing w:after="0" w:line="240" w:lineRule="auto"/>
      </w:pPr>
      <w:r>
        <w:continuationSeparator/>
      </w:r>
    </w:p>
  </w:footnote>
  <w:footnote w:id="1">
    <w:p w:rsidR="003A1ED8" w:rsidRPr="004A74D5" w:rsidRDefault="003A1ED8" w:rsidP="005F52F5">
      <w:pPr>
        <w:pStyle w:val="FootnoteText"/>
        <w:rPr>
          <w:rFonts w:asciiTheme="minorHAnsi" w:hAnsiTheme="minorHAnsi"/>
        </w:rPr>
      </w:pPr>
      <w:r w:rsidRPr="00E52765">
        <w:rPr>
          <w:rStyle w:val="FootnoteReference"/>
          <w:rFonts w:ascii="Calibri" w:hAnsi="Calibri" w:cs="Calibri"/>
        </w:rPr>
        <w:footnoteRef/>
      </w:r>
      <w:r w:rsidRPr="00E52765">
        <w:rPr>
          <w:rFonts w:ascii="Calibri" w:hAnsi="Calibri" w:cs="Calibri"/>
        </w:rPr>
        <w:t xml:space="preserve"> </w:t>
      </w:r>
      <w:r w:rsidRPr="004A74D5">
        <w:rPr>
          <w:rFonts w:asciiTheme="minorHAnsi" w:hAnsiTheme="minorHAnsi" w:cs="Calibri"/>
        </w:rPr>
        <w:t>Anti-corruption Policy, Danish Ministry of Foreign Affairs, 201</w:t>
      </w:r>
      <w:r w:rsidR="00CB42AA">
        <w:rPr>
          <w:rFonts w:asciiTheme="minorHAnsi" w:hAnsiTheme="minorHAnsi" w:cs="Calibri"/>
        </w:rPr>
        <w:t xml:space="preserve">4, link </w:t>
      </w:r>
      <w:hyperlink r:id="rId1" w:history="1">
        <w:r w:rsidR="009F28DF" w:rsidRPr="0081412F">
          <w:rPr>
            <w:rStyle w:val="Hyperlink"/>
            <w:rFonts w:asciiTheme="minorHAnsi" w:hAnsiTheme="minorHAnsi" w:cs="Calibri"/>
            <w:sz w:val="20"/>
            <w:szCs w:val="20"/>
          </w:rPr>
          <w:t>http://um.dk/en/danida-en/about-danida/Danida-transparency/anti-corruption/</w:t>
        </w:r>
      </w:hyperlink>
      <w:r w:rsidR="009F28DF">
        <w:rPr>
          <w:rFonts w:asciiTheme="minorHAnsi" w:hAnsiTheme="minorHAnsi" w:cs="Calibri"/>
        </w:rPr>
        <w:t xml:space="preserve"> </w:t>
      </w:r>
    </w:p>
  </w:footnote>
  <w:footnote w:id="2">
    <w:p w:rsidR="003A1ED8" w:rsidRPr="00C94284" w:rsidRDefault="003A1ED8" w:rsidP="00D27611">
      <w:pPr>
        <w:pStyle w:val="FootnoteText"/>
        <w:rPr>
          <w:rFonts w:asciiTheme="minorHAnsi" w:hAnsiTheme="minorHAnsi" w:cstheme="minorHAnsi"/>
          <w:sz w:val="18"/>
          <w:szCs w:val="18"/>
        </w:rPr>
      </w:pPr>
      <w:r w:rsidRPr="002B6823">
        <w:rPr>
          <w:rStyle w:val="FootnoteReference"/>
          <w:rFonts w:asciiTheme="minorHAnsi" w:hAnsiTheme="minorHAnsi" w:cstheme="minorHAnsi"/>
        </w:rPr>
        <w:footnoteRef/>
      </w:r>
      <w:r w:rsidRPr="002B6823">
        <w:rPr>
          <w:rFonts w:asciiTheme="minorHAnsi" w:hAnsiTheme="minorHAnsi" w:cstheme="minorHAnsi"/>
        </w:rPr>
        <w:t xml:space="preserve"> </w:t>
      </w:r>
      <w:proofErr w:type="gramStart"/>
      <w:r w:rsidRPr="002B6823">
        <w:rPr>
          <w:rFonts w:asciiTheme="minorHAnsi" w:hAnsiTheme="minorHAnsi" w:cstheme="minorHAnsi"/>
        </w:rPr>
        <w:t>Available as appendix 9</w:t>
      </w:r>
      <w:r>
        <w:rPr>
          <w:rFonts w:asciiTheme="minorHAnsi" w:hAnsiTheme="minorHAnsi" w:cstheme="minorHAnsi"/>
        </w:rPr>
        <w:t xml:space="preserve"> to the General C</w:t>
      </w:r>
      <w:r w:rsidRPr="002B6823">
        <w:rPr>
          <w:rFonts w:asciiTheme="minorHAnsi" w:hAnsiTheme="minorHAnsi" w:cstheme="minorHAnsi"/>
        </w:rPr>
        <w:t>onditions</w:t>
      </w:r>
      <w:r>
        <w:rPr>
          <w:rFonts w:asciiTheme="minorHAnsi" w:hAnsiTheme="minorHAnsi" w:cstheme="minorHAnsi"/>
        </w:rPr>
        <w:t>.</w:t>
      </w:r>
      <w:proofErr w:type="gramEnd"/>
    </w:p>
  </w:footnote>
  <w:footnote w:id="3">
    <w:p w:rsidR="003A1ED8" w:rsidRPr="0040648F" w:rsidRDefault="003A1ED8" w:rsidP="00165BA2">
      <w:pPr>
        <w:pStyle w:val="FootnoteText"/>
        <w:rPr>
          <w:rFonts w:asciiTheme="minorHAnsi" w:hAnsiTheme="minorHAnsi"/>
          <w:color w:val="000000"/>
          <w:szCs w:val="26"/>
        </w:rPr>
      </w:pPr>
      <w:r w:rsidRPr="0040648F">
        <w:rPr>
          <w:rStyle w:val="FootnoteReference"/>
          <w:rFonts w:asciiTheme="minorHAnsi" w:hAnsiTheme="minorHAnsi"/>
        </w:rPr>
        <w:footnoteRef/>
      </w:r>
      <w:r w:rsidRPr="0040648F">
        <w:rPr>
          <w:rFonts w:asciiTheme="minorHAnsi" w:hAnsiTheme="minorHAnsi"/>
        </w:rPr>
        <w:t xml:space="preserve"> </w:t>
      </w:r>
      <w:r w:rsidRPr="0040648F">
        <w:rPr>
          <w:rFonts w:asciiTheme="minorHAnsi" w:hAnsiTheme="minorHAnsi"/>
          <w:i/>
          <w:color w:val="000000"/>
          <w:szCs w:val="26"/>
        </w:rPr>
        <w:t>Commitment</w:t>
      </w:r>
      <w:r w:rsidRPr="0040648F">
        <w:rPr>
          <w:rFonts w:asciiTheme="minorHAnsi" w:hAnsiTheme="minorHAnsi"/>
          <w:color w:val="000000"/>
          <w:szCs w:val="26"/>
        </w:rPr>
        <w:t xml:space="preserve"> in connection with the management of </w:t>
      </w:r>
      <w:r w:rsidRPr="0040648F">
        <w:rPr>
          <w:rFonts w:asciiTheme="minorHAnsi" w:hAnsiTheme="minorHAnsi"/>
          <w:i/>
          <w:color w:val="000000"/>
          <w:szCs w:val="26"/>
        </w:rPr>
        <w:t>expenditures</w:t>
      </w:r>
      <w:r w:rsidRPr="0040648F">
        <w:rPr>
          <w:rFonts w:asciiTheme="minorHAnsi" w:hAnsiTheme="minorHAnsi"/>
          <w:color w:val="000000"/>
          <w:szCs w:val="26"/>
        </w:rPr>
        <w:t xml:space="preserve"> can be defined as the “entry into an agreement and the purchase or sale of products and services, etc</w:t>
      </w:r>
      <w:r w:rsidR="00AE3814">
        <w:rPr>
          <w:rFonts w:asciiTheme="minorHAnsi" w:hAnsiTheme="minorHAnsi"/>
          <w:color w:val="000000"/>
          <w:szCs w:val="26"/>
        </w:rPr>
        <w:t>.</w:t>
      </w:r>
      <w:r w:rsidRPr="0040648F">
        <w:rPr>
          <w:rFonts w:asciiTheme="minorHAnsi" w:hAnsiTheme="minorHAnsi"/>
          <w:color w:val="000000"/>
          <w:szCs w:val="26"/>
        </w:rPr>
        <w:t xml:space="preserve"> that lead to or can lead to expenditures and earnings/revenues. </w:t>
      </w:r>
    </w:p>
    <w:p w:rsidR="003A1ED8" w:rsidRPr="009F61FE" w:rsidRDefault="003A1ED8" w:rsidP="00165BA2">
      <w:pPr>
        <w:pStyle w:val="FootnoteText"/>
      </w:pPr>
      <w:r w:rsidRPr="0040648F">
        <w:rPr>
          <w:rFonts w:asciiTheme="minorHAnsi" w:hAnsiTheme="minorHAnsi"/>
          <w:i/>
          <w:color w:val="000000"/>
          <w:szCs w:val="26"/>
        </w:rPr>
        <w:t>Approval</w:t>
      </w:r>
      <w:r w:rsidRPr="0040648F">
        <w:rPr>
          <w:rFonts w:asciiTheme="minorHAnsi" w:hAnsiTheme="minorHAnsi"/>
          <w:color w:val="000000"/>
          <w:szCs w:val="26"/>
        </w:rPr>
        <w:t xml:space="preserve"> covers approval of the substance and financial content of vouchers, and approval is synonymous with a confirmation that bookkeeping and payment or invoicing of – and subsequent follow-up in regard to – the debtor may occur.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13B"/>
    <w:multiLevelType w:val="hybridMultilevel"/>
    <w:tmpl w:val="9552F44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00A57699"/>
    <w:multiLevelType w:val="hybridMultilevel"/>
    <w:tmpl w:val="34AC2D8C"/>
    <w:lvl w:ilvl="0" w:tplc="FA9E14D2">
      <w:start w:val="1"/>
      <w:numFmt w:val="bullet"/>
      <w:lvlText w:val="-"/>
      <w:lvlJc w:val="left"/>
      <w:pPr>
        <w:ind w:left="720" w:hanging="360"/>
      </w:pPr>
      <w:rPr>
        <w:rFonts w:ascii="Garamond" w:eastAsia="PMingLiU"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70F0CBC"/>
    <w:multiLevelType w:val="hybridMultilevel"/>
    <w:tmpl w:val="58AC32D6"/>
    <w:lvl w:ilvl="0" w:tplc="0406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nsid w:val="0857160F"/>
    <w:multiLevelType w:val="hybridMultilevel"/>
    <w:tmpl w:val="92344B92"/>
    <w:lvl w:ilvl="0" w:tplc="0406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2046434"/>
    <w:multiLevelType w:val="multilevel"/>
    <w:tmpl w:val="EEEEC11E"/>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7D7A76"/>
    <w:multiLevelType w:val="hybridMultilevel"/>
    <w:tmpl w:val="C03657C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202739C7"/>
    <w:multiLevelType w:val="multilevel"/>
    <w:tmpl w:val="6DBE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D38E7"/>
    <w:multiLevelType w:val="hybridMultilevel"/>
    <w:tmpl w:val="8DC8CAD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cs="Wingdings" w:hint="default"/>
      </w:rPr>
    </w:lvl>
    <w:lvl w:ilvl="3" w:tplc="04060001">
      <w:start w:val="1"/>
      <w:numFmt w:val="bullet"/>
      <w:lvlText w:val=""/>
      <w:lvlJc w:val="left"/>
      <w:pPr>
        <w:ind w:left="2520" w:hanging="360"/>
      </w:pPr>
      <w:rPr>
        <w:rFonts w:ascii="Symbol" w:hAnsi="Symbol" w:cs="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cs="Wingdings" w:hint="default"/>
      </w:rPr>
    </w:lvl>
    <w:lvl w:ilvl="6" w:tplc="04060001">
      <w:start w:val="1"/>
      <w:numFmt w:val="bullet"/>
      <w:lvlText w:val=""/>
      <w:lvlJc w:val="left"/>
      <w:pPr>
        <w:ind w:left="4680" w:hanging="360"/>
      </w:pPr>
      <w:rPr>
        <w:rFonts w:ascii="Symbol" w:hAnsi="Symbol" w:cs="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cs="Wingdings" w:hint="default"/>
      </w:rPr>
    </w:lvl>
  </w:abstractNum>
  <w:abstractNum w:abstractNumId="8">
    <w:nsid w:val="28046478"/>
    <w:multiLevelType w:val="hybridMultilevel"/>
    <w:tmpl w:val="2ABE36BC"/>
    <w:lvl w:ilvl="0" w:tplc="0406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29BB232A"/>
    <w:multiLevelType w:val="hybridMultilevel"/>
    <w:tmpl w:val="028898D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E3D279F"/>
    <w:multiLevelType w:val="hybridMultilevel"/>
    <w:tmpl w:val="7FF43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076EC2"/>
    <w:multiLevelType w:val="hybridMultilevel"/>
    <w:tmpl w:val="CF044E5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31AB34AF"/>
    <w:multiLevelType w:val="multilevel"/>
    <w:tmpl w:val="A1C4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213534"/>
    <w:multiLevelType w:val="hybridMultilevel"/>
    <w:tmpl w:val="B98015A0"/>
    <w:lvl w:ilvl="0" w:tplc="0406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4">
    <w:nsid w:val="33DC4DAA"/>
    <w:multiLevelType w:val="hybridMultilevel"/>
    <w:tmpl w:val="CC0C7BE4"/>
    <w:lvl w:ilvl="0" w:tplc="9048B5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F33419"/>
    <w:multiLevelType w:val="hybridMultilevel"/>
    <w:tmpl w:val="A4722A5C"/>
    <w:lvl w:ilvl="0" w:tplc="0406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nsid w:val="386D6151"/>
    <w:multiLevelType w:val="multilevel"/>
    <w:tmpl w:val="3650E66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F935A5"/>
    <w:multiLevelType w:val="hybridMultilevel"/>
    <w:tmpl w:val="776A9AFA"/>
    <w:lvl w:ilvl="0" w:tplc="0406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nsid w:val="3B4E6789"/>
    <w:multiLevelType w:val="hybridMultilevel"/>
    <w:tmpl w:val="A470DE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092339"/>
    <w:multiLevelType w:val="hybridMultilevel"/>
    <w:tmpl w:val="1A3849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3F0B4D21"/>
    <w:multiLevelType w:val="hybridMultilevel"/>
    <w:tmpl w:val="224638FC"/>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cs="Wingdings" w:hint="default"/>
      </w:rPr>
    </w:lvl>
    <w:lvl w:ilvl="3" w:tplc="04060001">
      <w:start w:val="1"/>
      <w:numFmt w:val="bullet"/>
      <w:lvlText w:val=""/>
      <w:lvlJc w:val="left"/>
      <w:pPr>
        <w:ind w:left="2520" w:hanging="360"/>
      </w:pPr>
      <w:rPr>
        <w:rFonts w:ascii="Symbol" w:hAnsi="Symbol" w:cs="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cs="Wingdings" w:hint="default"/>
      </w:rPr>
    </w:lvl>
    <w:lvl w:ilvl="6" w:tplc="04060001">
      <w:start w:val="1"/>
      <w:numFmt w:val="bullet"/>
      <w:lvlText w:val=""/>
      <w:lvlJc w:val="left"/>
      <w:pPr>
        <w:ind w:left="4680" w:hanging="360"/>
      </w:pPr>
      <w:rPr>
        <w:rFonts w:ascii="Symbol" w:hAnsi="Symbol" w:cs="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cs="Wingdings" w:hint="default"/>
      </w:rPr>
    </w:lvl>
  </w:abstractNum>
  <w:abstractNum w:abstractNumId="21">
    <w:nsid w:val="46CA7DB9"/>
    <w:multiLevelType w:val="multilevel"/>
    <w:tmpl w:val="8202011E"/>
    <w:lvl w:ilvl="0">
      <w:start w:val="2"/>
      <w:numFmt w:val="decimal"/>
      <w:lvlText w:val="%1"/>
      <w:lvlJc w:val="left"/>
      <w:pPr>
        <w:ind w:left="360" w:hanging="360"/>
      </w:pPr>
      <w:rPr>
        <w:rFonts w:hint="default"/>
      </w:rPr>
    </w:lvl>
    <w:lvl w:ilvl="1">
      <w:start w:val="2"/>
      <w:numFmt w:val="decimal"/>
      <w:isLgl/>
      <w:lvlText w:val="%1.%2"/>
      <w:lvlJc w:val="left"/>
      <w:pPr>
        <w:ind w:left="420" w:hanging="420"/>
      </w:pPr>
      <w:rPr>
        <w:rFonts w:hint="default"/>
        <w:sz w:val="28"/>
        <w:szCs w:val="28"/>
      </w:rPr>
    </w:lvl>
    <w:lvl w:ilvl="2">
      <w:start w:val="1"/>
      <w:numFmt w:val="decimal"/>
      <w:isLgl/>
      <w:lvlText w:val="%1.%2.%3"/>
      <w:lvlJc w:val="left"/>
      <w:pPr>
        <w:ind w:left="720" w:hanging="720"/>
      </w:pPr>
      <w:rPr>
        <w:rFonts w:hint="default"/>
        <w:sz w:val="32"/>
      </w:rPr>
    </w:lvl>
    <w:lvl w:ilvl="3">
      <w:start w:val="1"/>
      <w:numFmt w:val="decimal"/>
      <w:isLgl/>
      <w:lvlText w:val="%1.%2.%3.%4"/>
      <w:lvlJc w:val="left"/>
      <w:pPr>
        <w:ind w:left="1080" w:hanging="1080"/>
      </w:pPr>
      <w:rPr>
        <w:rFonts w:hint="default"/>
        <w:sz w:val="32"/>
      </w:rPr>
    </w:lvl>
    <w:lvl w:ilvl="4">
      <w:start w:val="1"/>
      <w:numFmt w:val="decimal"/>
      <w:isLgl/>
      <w:lvlText w:val="%1.%2.%3.%4.%5"/>
      <w:lvlJc w:val="left"/>
      <w:pPr>
        <w:ind w:left="1080" w:hanging="1080"/>
      </w:pPr>
      <w:rPr>
        <w:rFonts w:hint="default"/>
        <w:sz w:val="32"/>
      </w:rPr>
    </w:lvl>
    <w:lvl w:ilvl="5">
      <w:start w:val="1"/>
      <w:numFmt w:val="decimal"/>
      <w:isLgl/>
      <w:lvlText w:val="%1.%2.%3.%4.%5.%6"/>
      <w:lvlJc w:val="left"/>
      <w:pPr>
        <w:ind w:left="1440" w:hanging="1440"/>
      </w:pPr>
      <w:rPr>
        <w:rFonts w:hint="default"/>
        <w:sz w:val="32"/>
      </w:rPr>
    </w:lvl>
    <w:lvl w:ilvl="6">
      <w:start w:val="1"/>
      <w:numFmt w:val="decimal"/>
      <w:isLgl/>
      <w:lvlText w:val="%1.%2.%3.%4.%5.%6.%7"/>
      <w:lvlJc w:val="left"/>
      <w:pPr>
        <w:ind w:left="1440" w:hanging="1440"/>
      </w:pPr>
      <w:rPr>
        <w:rFonts w:hint="default"/>
        <w:sz w:val="32"/>
      </w:rPr>
    </w:lvl>
    <w:lvl w:ilvl="7">
      <w:start w:val="1"/>
      <w:numFmt w:val="decimal"/>
      <w:isLgl/>
      <w:lvlText w:val="%1.%2.%3.%4.%5.%6.%7.%8"/>
      <w:lvlJc w:val="left"/>
      <w:pPr>
        <w:ind w:left="1800" w:hanging="1800"/>
      </w:pPr>
      <w:rPr>
        <w:rFonts w:hint="default"/>
        <w:sz w:val="32"/>
      </w:rPr>
    </w:lvl>
    <w:lvl w:ilvl="8">
      <w:start w:val="1"/>
      <w:numFmt w:val="decimal"/>
      <w:isLgl/>
      <w:lvlText w:val="%1.%2.%3.%4.%5.%6.%7.%8.%9"/>
      <w:lvlJc w:val="left"/>
      <w:pPr>
        <w:ind w:left="1800" w:hanging="1800"/>
      </w:pPr>
      <w:rPr>
        <w:rFonts w:hint="default"/>
        <w:sz w:val="32"/>
      </w:rPr>
    </w:lvl>
  </w:abstractNum>
  <w:abstractNum w:abstractNumId="22">
    <w:nsid w:val="49354C47"/>
    <w:multiLevelType w:val="hybridMultilevel"/>
    <w:tmpl w:val="E4D2DE8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CBE6000"/>
    <w:multiLevelType w:val="hybridMultilevel"/>
    <w:tmpl w:val="463E40FA"/>
    <w:lvl w:ilvl="0" w:tplc="0406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nsid w:val="51597D9C"/>
    <w:multiLevelType w:val="hybridMultilevel"/>
    <w:tmpl w:val="8396A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2071CBA"/>
    <w:multiLevelType w:val="hybridMultilevel"/>
    <w:tmpl w:val="8A542772"/>
    <w:lvl w:ilvl="0" w:tplc="5ADC3B04">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nsid w:val="571519EB"/>
    <w:multiLevelType w:val="hybridMultilevel"/>
    <w:tmpl w:val="9B940AD8"/>
    <w:lvl w:ilvl="0" w:tplc="7EC4A2AE">
      <w:start w:val="1"/>
      <w:numFmt w:val="decimal"/>
      <w:lvlText w:val="%1"/>
      <w:lvlJc w:val="left"/>
      <w:pPr>
        <w:ind w:left="360" w:hanging="360"/>
      </w:pPr>
      <w:rPr>
        <w:rFonts w:asciiTheme="minorHAnsi" w:hAnsiTheme="minorHAnsi" w:hint="default"/>
        <w:sz w:val="32"/>
        <w:szCs w:val="32"/>
        <w:lang w:val="en-GB"/>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nsid w:val="5738571D"/>
    <w:multiLevelType w:val="hybridMultilevel"/>
    <w:tmpl w:val="A296D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76B619B"/>
    <w:multiLevelType w:val="hybridMultilevel"/>
    <w:tmpl w:val="A94C732A"/>
    <w:lvl w:ilvl="0" w:tplc="0406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B4D5797"/>
    <w:multiLevelType w:val="hybridMultilevel"/>
    <w:tmpl w:val="F8D801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nsid w:val="5BDA0BF8"/>
    <w:multiLevelType w:val="hybridMultilevel"/>
    <w:tmpl w:val="D25A5B08"/>
    <w:lvl w:ilvl="0" w:tplc="0406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1">
    <w:nsid w:val="629D74EF"/>
    <w:multiLevelType w:val="hybridMultilevel"/>
    <w:tmpl w:val="7A2693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nsid w:val="65302A7D"/>
    <w:multiLevelType w:val="hybridMultilevel"/>
    <w:tmpl w:val="8068842C"/>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cs="Wingdings" w:hint="default"/>
      </w:rPr>
    </w:lvl>
    <w:lvl w:ilvl="3" w:tplc="04060001">
      <w:start w:val="1"/>
      <w:numFmt w:val="bullet"/>
      <w:lvlText w:val=""/>
      <w:lvlJc w:val="left"/>
      <w:pPr>
        <w:ind w:left="2520" w:hanging="360"/>
      </w:pPr>
      <w:rPr>
        <w:rFonts w:ascii="Symbol" w:hAnsi="Symbol" w:cs="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cs="Wingdings" w:hint="default"/>
      </w:rPr>
    </w:lvl>
    <w:lvl w:ilvl="6" w:tplc="04060001">
      <w:start w:val="1"/>
      <w:numFmt w:val="bullet"/>
      <w:lvlText w:val=""/>
      <w:lvlJc w:val="left"/>
      <w:pPr>
        <w:ind w:left="4680" w:hanging="360"/>
      </w:pPr>
      <w:rPr>
        <w:rFonts w:ascii="Symbol" w:hAnsi="Symbol" w:cs="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cs="Wingdings" w:hint="default"/>
      </w:rPr>
    </w:lvl>
  </w:abstractNum>
  <w:abstractNum w:abstractNumId="33">
    <w:nsid w:val="653A2BED"/>
    <w:multiLevelType w:val="hybridMultilevel"/>
    <w:tmpl w:val="C5DC4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6326A33"/>
    <w:multiLevelType w:val="hybridMultilevel"/>
    <w:tmpl w:val="0D049D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nsid w:val="6CBF22AC"/>
    <w:multiLevelType w:val="hybridMultilevel"/>
    <w:tmpl w:val="DD36E0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EEF2408"/>
    <w:multiLevelType w:val="hybridMultilevel"/>
    <w:tmpl w:val="EE48F8EC"/>
    <w:lvl w:ilvl="0" w:tplc="0406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7">
    <w:nsid w:val="74617476"/>
    <w:multiLevelType w:val="hybridMultilevel"/>
    <w:tmpl w:val="431034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4BF271C"/>
    <w:multiLevelType w:val="hybridMultilevel"/>
    <w:tmpl w:val="21C615A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9">
    <w:nsid w:val="788C73EA"/>
    <w:multiLevelType w:val="hybridMultilevel"/>
    <w:tmpl w:val="30324B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5"/>
  </w:num>
  <w:num w:numId="3">
    <w:abstractNumId w:val="7"/>
  </w:num>
  <w:num w:numId="4">
    <w:abstractNumId w:val="13"/>
  </w:num>
  <w:num w:numId="5">
    <w:abstractNumId w:val="36"/>
  </w:num>
  <w:num w:numId="6">
    <w:abstractNumId w:val="28"/>
  </w:num>
  <w:num w:numId="7">
    <w:abstractNumId w:val="30"/>
  </w:num>
  <w:num w:numId="8">
    <w:abstractNumId w:val="17"/>
  </w:num>
  <w:num w:numId="9">
    <w:abstractNumId w:val="8"/>
  </w:num>
  <w:num w:numId="10">
    <w:abstractNumId w:val="23"/>
  </w:num>
  <w:num w:numId="11">
    <w:abstractNumId w:val="3"/>
  </w:num>
  <w:num w:numId="12">
    <w:abstractNumId w:val="32"/>
  </w:num>
  <w:num w:numId="13">
    <w:abstractNumId w:val="37"/>
  </w:num>
  <w:num w:numId="14">
    <w:abstractNumId w:val="11"/>
  </w:num>
  <w:num w:numId="15">
    <w:abstractNumId w:val="5"/>
  </w:num>
  <w:num w:numId="16">
    <w:abstractNumId w:val="38"/>
  </w:num>
  <w:num w:numId="17">
    <w:abstractNumId w:val="22"/>
  </w:num>
  <w:num w:numId="18">
    <w:abstractNumId w:val="20"/>
  </w:num>
  <w:num w:numId="19">
    <w:abstractNumId w:val="16"/>
  </w:num>
  <w:num w:numId="20">
    <w:abstractNumId w:val="18"/>
  </w:num>
  <w:num w:numId="21">
    <w:abstractNumId w:val="21"/>
  </w:num>
  <w:num w:numId="22">
    <w:abstractNumId w:val="25"/>
  </w:num>
  <w:num w:numId="23">
    <w:abstractNumId w:val="29"/>
  </w:num>
  <w:num w:numId="24">
    <w:abstractNumId w:val="24"/>
  </w:num>
  <w:num w:numId="25">
    <w:abstractNumId w:val="27"/>
  </w:num>
  <w:num w:numId="26">
    <w:abstractNumId w:val="10"/>
  </w:num>
  <w:num w:numId="27">
    <w:abstractNumId w:val="31"/>
  </w:num>
  <w:num w:numId="28">
    <w:abstractNumId w:val="19"/>
  </w:num>
  <w:num w:numId="29">
    <w:abstractNumId w:val="26"/>
  </w:num>
  <w:num w:numId="30">
    <w:abstractNumId w:val="35"/>
  </w:num>
  <w:num w:numId="31">
    <w:abstractNumId w:val="9"/>
  </w:num>
  <w:num w:numId="32">
    <w:abstractNumId w:val="34"/>
  </w:num>
  <w:num w:numId="33">
    <w:abstractNumId w:val="0"/>
  </w:num>
  <w:num w:numId="34">
    <w:abstractNumId w:val="14"/>
  </w:num>
  <w:num w:numId="35">
    <w:abstractNumId w:val="1"/>
  </w:num>
  <w:num w:numId="36">
    <w:abstractNumId w:val="39"/>
  </w:num>
  <w:num w:numId="37">
    <w:abstractNumId w:val="4"/>
  </w:num>
  <w:num w:numId="38">
    <w:abstractNumId w:val="6"/>
  </w:num>
  <w:num w:numId="39">
    <w:abstractNumId w:val="12"/>
  </w:num>
  <w:num w:numId="40">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75"/>
    <w:rsid w:val="00001523"/>
    <w:rsid w:val="000025DB"/>
    <w:rsid w:val="00006021"/>
    <w:rsid w:val="0000696A"/>
    <w:rsid w:val="00006C7B"/>
    <w:rsid w:val="00006EEB"/>
    <w:rsid w:val="00006FCA"/>
    <w:rsid w:val="00010639"/>
    <w:rsid w:val="00010B6F"/>
    <w:rsid w:val="00013FE1"/>
    <w:rsid w:val="0002338D"/>
    <w:rsid w:val="00023731"/>
    <w:rsid w:val="00026184"/>
    <w:rsid w:val="000305CD"/>
    <w:rsid w:val="00030A8A"/>
    <w:rsid w:val="00030E8D"/>
    <w:rsid w:val="00031A8D"/>
    <w:rsid w:val="000335E4"/>
    <w:rsid w:val="000354FA"/>
    <w:rsid w:val="00036828"/>
    <w:rsid w:val="00043808"/>
    <w:rsid w:val="00043F71"/>
    <w:rsid w:val="00051088"/>
    <w:rsid w:val="00061E73"/>
    <w:rsid w:val="0006503D"/>
    <w:rsid w:val="000717AB"/>
    <w:rsid w:val="00071974"/>
    <w:rsid w:val="000804F6"/>
    <w:rsid w:val="000812F2"/>
    <w:rsid w:val="000833C2"/>
    <w:rsid w:val="00085E29"/>
    <w:rsid w:val="0008760E"/>
    <w:rsid w:val="00094225"/>
    <w:rsid w:val="00095C39"/>
    <w:rsid w:val="000A0960"/>
    <w:rsid w:val="000A35F7"/>
    <w:rsid w:val="000A49DA"/>
    <w:rsid w:val="000A6D9C"/>
    <w:rsid w:val="000A7BFC"/>
    <w:rsid w:val="000B3AA9"/>
    <w:rsid w:val="000C1D50"/>
    <w:rsid w:val="000C35DF"/>
    <w:rsid w:val="000C673F"/>
    <w:rsid w:val="000C743E"/>
    <w:rsid w:val="000D197D"/>
    <w:rsid w:val="000D4DE3"/>
    <w:rsid w:val="000D6A47"/>
    <w:rsid w:val="000E1B98"/>
    <w:rsid w:val="000E6600"/>
    <w:rsid w:val="000F1B4F"/>
    <w:rsid w:val="000F1CCD"/>
    <w:rsid w:val="000F5578"/>
    <w:rsid w:val="00105E23"/>
    <w:rsid w:val="001108C8"/>
    <w:rsid w:val="00111AEE"/>
    <w:rsid w:val="00114600"/>
    <w:rsid w:val="00117416"/>
    <w:rsid w:val="0011759D"/>
    <w:rsid w:val="00117B2F"/>
    <w:rsid w:val="00120F7B"/>
    <w:rsid w:val="0012114A"/>
    <w:rsid w:val="0012396F"/>
    <w:rsid w:val="00127D43"/>
    <w:rsid w:val="00130216"/>
    <w:rsid w:val="00133617"/>
    <w:rsid w:val="00142915"/>
    <w:rsid w:val="001508C2"/>
    <w:rsid w:val="001514FD"/>
    <w:rsid w:val="00151602"/>
    <w:rsid w:val="00151E57"/>
    <w:rsid w:val="00152218"/>
    <w:rsid w:val="00152272"/>
    <w:rsid w:val="00153096"/>
    <w:rsid w:val="00156106"/>
    <w:rsid w:val="00163134"/>
    <w:rsid w:val="00165BA2"/>
    <w:rsid w:val="00171B24"/>
    <w:rsid w:val="00175A14"/>
    <w:rsid w:val="0018514E"/>
    <w:rsid w:val="0018724E"/>
    <w:rsid w:val="001913CF"/>
    <w:rsid w:val="0019178B"/>
    <w:rsid w:val="0019557E"/>
    <w:rsid w:val="001B38EA"/>
    <w:rsid w:val="001B7996"/>
    <w:rsid w:val="001C031E"/>
    <w:rsid w:val="001C14AD"/>
    <w:rsid w:val="001C1F4A"/>
    <w:rsid w:val="001C2B27"/>
    <w:rsid w:val="001C38ED"/>
    <w:rsid w:val="001D0401"/>
    <w:rsid w:val="001D1FC3"/>
    <w:rsid w:val="001D40D3"/>
    <w:rsid w:val="001D644B"/>
    <w:rsid w:val="001D6D3A"/>
    <w:rsid w:val="001D7221"/>
    <w:rsid w:val="001D7881"/>
    <w:rsid w:val="001E02A2"/>
    <w:rsid w:val="001E110A"/>
    <w:rsid w:val="001E2347"/>
    <w:rsid w:val="001E23E1"/>
    <w:rsid w:val="001E60AC"/>
    <w:rsid w:val="001F103E"/>
    <w:rsid w:val="00205528"/>
    <w:rsid w:val="002107AD"/>
    <w:rsid w:val="002108B1"/>
    <w:rsid w:val="002229FD"/>
    <w:rsid w:val="00223FCE"/>
    <w:rsid w:val="00224F14"/>
    <w:rsid w:val="00230421"/>
    <w:rsid w:val="002318F1"/>
    <w:rsid w:val="00232BD9"/>
    <w:rsid w:val="00234A9C"/>
    <w:rsid w:val="00234D8D"/>
    <w:rsid w:val="00234E4B"/>
    <w:rsid w:val="002355EF"/>
    <w:rsid w:val="00236515"/>
    <w:rsid w:val="00237CA3"/>
    <w:rsid w:val="002430B0"/>
    <w:rsid w:val="002443AF"/>
    <w:rsid w:val="00247772"/>
    <w:rsid w:val="00247AEC"/>
    <w:rsid w:val="00250C1B"/>
    <w:rsid w:val="00254858"/>
    <w:rsid w:val="00256311"/>
    <w:rsid w:val="00256F65"/>
    <w:rsid w:val="00257203"/>
    <w:rsid w:val="002579DD"/>
    <w:rsid w:val="00261953"/>
    <w:rsid w:val="002624C2"/>
    <w:rsid w:val="00264134"/>
    <w:rsid w:val="00271799"/>
    <w:rsid w:val="00272C06"/>
    <w:rsid w:val="00273C43"/>
    <w:rsid w:val="00273D49"/>
    <w:rsid w:val="002752F8"/>
    <w:rsid w:val="00276214"/>
    <w:rsid w:val="00277E37"/>
    <w:rsid w:val="002805A5"/>
    <w:rsid w:val="0028455F"/>
    <w:rsid w:val="00285535"/>
    <w:rsid w:val="002A13D1"/>
    <w:rsid w:val="002A178C"/>
    <w:rsid w:val="002A3362"/>
    <w:rsid w:val="002A4932"/>
    <w:rsid w:val="002A5495"/>
    <w:rsid w:val="002B2F54"/>
    <w:rsid w:val="002B4A4B"/>
    <w:rsid w:val="002B6823"/>
    <w:rsid w:val="002C04C5"/>
    <w:rsid w:val="002C3A10"/>
    <w:rsid w:val="002C3F47"/>
    <w:rsid w:val="002D014A"/>
    <w:rsid w:val="002D02E9"/>
    <w:rsid w:val="002D178E"/>
    <w:rsid w:val="002D3C9E"/>
    <w:rsid w:val="002D4309"/>
    <w:rsid w:val="002D4FE0"/>
    <w:rsid w:val="002E00C8"/>
    <w:rsid w:val="002E2C67"/>
    <w:rsid w:val="002E3D05"/>
    <w:rsid w:val="002E4147"/>
    <w:rsid w:val="002E5860"/>
    <w:rsid w:val="002F10D4"/>
    <w:rsid w:val="002F15DA"/>
    <w:rsid w:val="002F3520"/>
    <w:rsid w:val="003050AC"/>
    <w:rsid w:val="003058C9"/>
    <w:rsid w:val="0030590C"/>
    <w:rsid w:val="00306F74"/>
    <w:rsid w:val="003076D8"/>
    <w:rsid w:val="003101D3"/>
    <w:rsid w:val="00310DDB"/>
    <w:rsid w:val="00315446"/>
    <w:rsid w:val="00323178"/>
    <w:rsid w:val="00327549"/>
    <w:rsid w:val="00330173"/>
    <w:rsid w:val="0033028E"/>
    <w:rsid w:val="00331DFA"/>
    <w:rsid w:val="003326EA"/>
    <w:rsid w:val="003327B9"/>
    <w:rsid w:val="003338A9"/>
    <w:rsid w:val="00337C96"/>
    <w:rsid w:val="00337D59"/>
    <w:rsid w:val="00342E99"/>
    <w:rsid w:val="003431F3"/>
    <w:rsid w:val="00343B4B"/>
    <w:rsid w:val="00343B81"/>
    <w:rsid w:val="00350530"/>
    <w:rsid w:val="003507EC"/>
    <w:rsid w:val="0035165F"/>
    <w:rsid w:val="00353298"/>
    <w:rsid w:val="00354D79"/>
    <w:rsid w:val="003569E3"/>
    <w:rsid w:val="00364A9A"/>
    <w:rsid w:val="003748E2"/>
    <w:rsid w:val="00375E57"/>
    <w:rsid w:val="0038034F"/>
    <w:rsid w:val="003837FE"/>
    <w:rsid w:val="003840CA"/>
    <w:rsid w:val="0038611E"/>
    <w:rsid w:val="00386E9E"/>
    <w:rsid w:val="0039173D"/>
    <w:rsid w:val="00393253"/>
    <w:rsid w:val="00394062"/>
    <w:rsid w:val="003943A3"/>
    <w:rsid w:val="00395813"/>
    <w:rsid w:val="003A0898"/>
    <w:rsid w:val="003A1136"/>
    <w:rsid w:val="003A1C36"/>
    <w:rsid w:val="003A1ED8"/>
    <w:rsid w:val="003A2D76"/>
    <w:rsid w:val="003A46F5"/>
    <w:rsid w:val="003A6B3E"/>
    <w:rsid w:val="003B3147"/>
    <w:rsid w:val="003B5C5E"/>
    <w:rsid w:val="003B71ED"/>
    <w:rsid w:val="003C139A"/>
    <w:rsid w:val="003C5090"/>
    <w:rsid w:val="003D0A92"/>
    <w:rsid w:val="003E07AD"/>
    <w:rsid w:val="003E41D6"/>
    <w:rsid w:val="003E52CC"/>
    <w:rsid w:val="003E6A43"/>
    <w:rsid w:val="003E7E93"/>
    <w:rsid w:val="003F0233"/>
    <w:rsid w:val="003F0ACC"/>
    <w:rsid w:val="0040023C"/>
    <w:rsid w:val="00400A4A"/>
    <w:rsid w:val="004013C5"/>
    <w:rsid w:val="00402463"/>
    <w:rsid w:val="004048BC"/>
    <w:rsid w:val="00405E27"/>
    <w:rsid w:val="0040648F"/>
    <w:rsid w:val="00407BC4"/>
    <w:rsid w:val="004102E7"/>
    <w:rsid w:val="0041047C"/>
    <w:rsid w:val="00410CFF"/>
    <w:rsid w:val="00413A11"/>
    <w:rsid w:val="0041432C"/>
    <w:rsid w:val="00416AEE"/>
    <w:rsid w:val="00425F8C"/>
    <w:rsid w:val="00430879"/>
    <w:rsid w:val="004331CC"/>
    <w:rsid w:val="00435740"/>
    <w:rsid w:val="00441C8B"/>
    <w:rsid w:val="00441FC6"/>
    <w:rsid w:val="00446D44"/>
    <w:rsid w:val="0045095F"/>
    <w:rsid w:val="004512C2"/>
    <w:rsid w:val="0045179B"/>
    <w:rsid w:val="004531BA"/>
    <w:rsid w:val="0045486E"/>
    <w:rsid w:val="00454CAF"/>
    <w:rsid w:val="004554F9"/>
    <w:rsid w:val="004635DA"/>
    <w:rsid w:val="00464B41"/>
    <w:rsid w:val="00477276"/>
    <w:rsid w:val="0047791A"/>
    <w:rsid w:val="00482F0F"/>
    <w:rsid w:val="004842E8"/>
    <w:rsid w:val="00485307"/>
    <w:rsid w:val="00491A80"/>
    <w:rsid w:val="00492D35"/>
    <w:rsid w:val="00493AD8"/>
    <w:rsid w:val="00494401"/>
    <w:rsid w:val="004A74D5"/>
    <w:rsid w:val="004C1046"/>
    <w:rsid w:val="004C21F5"/>
    <w:rsid w:val="004C5EA5"/>
    <w:rsid w:val="004D1912"/>
    <w:rsid w:val="004D5064"/>
    <w:rsid w:val="004D5D5F"/>
    <w:rsid w:val="004E1164"/>
    <w:rsid w:val="004E17EE"/>
    <w:rsid w:val="004E3551"/>
    <w:rsid w:val="004E43A3"/>
    <w:rsid w:val="004E49DC"/>
    <w:rsid w:val="004E511E"/>
    <w:rsid w:val="004E6094"/>
    <w:rsid w:val="00502852"/>
    <w:rsid w:val="00504C8A"/>
    <w:rsid w:val="00504CE9"/>
    <w:rsid w:val="00504DAB"/>
    <w:rsid w:val="0050530B"/>
    <w:rsid w:val="00514EF9"/>
    <w:rsid w:val="00522529"/>
    <w:rsid w:val="00523C8A"/>
    <w:rsid w:val="005241E7"/>
    <w:rsid w:val="00526797"/>
    <w:rsid w:val="005276C1"/>
    <w:rsid w:val="0053228D"/>
    <w:rsid w:val="005369FF"/>
    <w:rsid w:val="00537775"/>
    <w:rsid w:val="00537E42"/>
    <w:rsid w:val="00541819"/>
    <w:rsid w:val="00543590"/>
    <w:rsid w:val="0054397E"/>
    <w:rsid w:val="005449A1"/>
    <w:rsid w:val="00546A73"/>
    <w:rsid w:val="0055179F"/>
    <w:rsid w:val="00556486"/>
    <w:rsid w:val="00561089"/>
    <w:rsid w:val="005652F7"/>
    <w:rsid w:val="005669A9"/>
    <w:rsid w:val="0056778E"/>
    <w:rsid w:val="00572AC6"/>
    <w:rsid w:val="00573320"/>
    <w:rsid w:val="005733F8"/>
    <w:rsid w:val="00573A71"/>
    <w:rsid w:val="00574426"/>
    <w:rsid w:val="00574EB0"/>
    <w:rsid w:val="00575C5F"/>
    <w:rsid w:val="005815F1"/>
    <w:rsid w:val="005825C3"/>
    <w:rsid w:val="0058506D"/>
    <w:rsid w:val="0058686E"/>
    <w:rsid w:val="00586877"/>
    <w:rsid w:val="0058743D"/>
    <w:rsid w:val="00591F96"/>
    <w:rsid w:val="005940AC"/>
    <w:rsid w:val="005958D6"/>
    <w:rsid w:val="00596D39"/>
    <w:rsid w:val="005A468A"/>
    <w:rsid w:val="005A5D8E"/>
    <w:rsid w:val="005A6A6E"/>
    <w:rsid w:val="005B0984"/>
    <w:rsid w:val="005B1A96"/>
    <w:rsid w:val="005B1AB4"/>
    <w:rsid w:val="005B226E"/>
    <w:rsid w:val="005B430B"/>
    <w:rsid w:val="005C39A3"/>
    <w:rsid w:val="005C3EB3"/>
    <w:rsid w:val="005C7CA2"/>
    <w:rsid w:val="005D154A"/>
    <w:rsid w:val="005D40AB"/>
    <w:rsid w:val="005D489C"/>
    <w:rsid w:val="005E4A70"/>
    <w:rsid w:val="005F110D"/>
    <w:rsid w:val="005F3522"/>
    <w:rsid w:val="005F473C"/>
    <w:rsid w:val="005F476B"/>
    <w:rsid w:val="005F52F5"/>
    <w:rsid w:val="005F54B7"/>
    <w:rsid w:val="0060182D"/>
    <w:rsid w:val="00607732"/>
    <w:rsid w:val="00607D59"/>
    <w:rsid w:val="00610E21"/>
    <w:rsid w:val="00611C05"/>
    <w:rsid w:val="00612815"/>
    <w:rsid w:val="006261A7"/>
    <w:rsid w:val="006367B8"/>
    <w:rsid w:val="0064467A"/>
    <w:rsid w:val="0065354A"/>
    <w:rsid w:val="0065576A"/>
    <w:rsid w:val="00656836"/>
    <w:rsid w:val="00657077"/>
    <w:rsid w:val="00662E5E"/>
    <w:rsid w:val="0066534C"/>
    <w:rsid w:val="0066547E"/>
    <w:rsid w:val="00667E1A"/>
    <w:rsid w:val="00670C44"/>
    <w:rsid w:val="006710C0"/>
    <w:rsid w:val="00671B9F"/>
    <w:rsid w:val="00682555"/>
    <w:rsid w:val="00685CE7"/>
    <w:rsid w:val="00685F1C"/>
    <w:rsid w:val="006861FB"/>
    <w:rsid w:val="00686AD3"/>
    <w:rsid w:val="00686B98"/>
    <w:rsid w:val="006978CD"/>
    <w:rsid w:val="006A1F1E"/>
    <w:rsid w:val="006B0901"/>
    <w:rsid w:val="006B1A6C"/>
    <w:rsid w:val="006B341C"/>
    <w:rsid w:val="006B4355"/>
    <w:rsid w:val="006C06B2"/>
    <w:rsid w:val="006C1BCF"/>
    <w:rsid w:val="006C3C9B"/>
    <w:rsid w:val="006D1802"/>
    <w:rsid w:val="006D1AFB"/>
    <w:rsid w:val="006D2C60"/>
    <w:rsid w:val="006E0B6B"/>
    <w:rsid w:val="006E0D0F"/>
    <w:rsid w:val="006E35CA"/>
    <w:rsid w:val="006E526A"/>
    <w:rsid w:val="006E6998"/>
    <w:rsid w:val="006E7D19"/>
    <w:rsid w:val="006F307F"/>
    <w:rsid w:val="006F71DF"/>
    <w:rsid w:val="00701AB5"/>
    <w:rsid w:val="00706AA2"/>
    <w:rsid w:val="00712878"/>
    <w:rsid w:val="00712924"/>
    <w:rsid w:val="0071461A"/>
    <w:rsid w:val="00720BA7"/>
    <w:rsid w:val="00723C41"/>
    <w:rsid w:val="007245D4"/>
    <w:rsid w:val="00724BD8"/>
    <w:rsid w:val="007264A2"/>
    <w:rsid w:val="00733DB4"/>
    <w:rsid w:val="007358B5"/>
    <w:rsid w:val="00741BD3"/>
    <w:rsid w:val="00743C0C"/>
    <w:rsid w:val="00745D0C"/>
    <w:rsid w:val="0074638C"/>
    <w:rsid w:val="007535AB"/>
    <w:rsid w:val="00761801"/>
    <w:rsid w:val="00761EDD"/>
    <w:rsid w:val="00775885"/>
    <w:rsid w:val="007760D4"/>
    <w:rsid w:val="007764EB"/>
    <w:rsid w:val="00777176"/>
    <w:rsid w:val="00782553"/>
    <w:rsid w:val="007831C9"/>
    <w:rsid w:val="00785A6F"/>
    <w:rsid w:val="007864E0"/>
    <w:rsid w:val="007876DA"/>
    <w:rsid w:val="00794B07"/>
    <w:rsid w:val="007964B6"/>
    <w:rsid w:val="007A00A1"/>
    <w:rsid w:val="007A5D1A"/>
    <w:rsid w:val="007A6F44"/>
    <w:rsid w:val="007A725E"/>
    <w:rsid w:val="007A796B"/>
    <w:rsid w:val="007B0335"/>
    <w:rsid w:val="007B0945"/>
    <w:rsid w:val="007B1153"/>
    <w:rsid w:val="007B15A0"/>
    <w:rsid w:val="007B5F3A"/>
    <w:rsid w:val="007C1990"/>
    <w:rsid w:val="007C1AF9"/>
    <w:rsid w:val="007C1F0B"/>
    <w:rsid w:val="007C2100"/>
    <w:rsid w:val="007C232E"/>
    <w:rsid w:val="007C5F08"/>
    <w:rsid w:val="007C7218"/>
    <w:rsid w:val="007D33B7"/>
    <w:rsid w:val="007D5796"/>
    <w:rsid w:val="007E0FD7"/>
    <w:rsid w:val="007E3D0D"/>
    <w:rsid w:val="007F1148"/>
    <w:rsid w:val="007F155F"/>
    <w:rsid w:val="007F4CF0"/>
    <w:rsid w:val="007F6DAE"/>
    <w:rsid w:val="007F7607"/>
    <w:rsid w:val="008002E1"/>
    <w:rsid w:val="008004E4"/>
    <w:rsid w:val="0080107D"/>
    <w:rsid w:val="00803DED"/>
    <w:rsid w:val="00811A75"/>
    <w:rsid w:val="008127EE"/>
    <w:rsid w:val="00820879"/>
    <w:rsid w:val="0082178B"/>
    <w:rsid w:val="008231DC"/>
    <w:rsid w:val="008246B3"/>
    <w:rsid w:val="00825626"/>
    <w:rsid w:val="0082642E"/>
    <w:rsid w:val="0082741A"/>
    <w:rsid w:val="00833030"/>
    <w:rsid w:val="00837FE0"/>
    <w:rsid w:val="0084153E"/>
    <w:rsid w:val="00843762"/>
    <w:rsid w:val="00853810"/>
    <w:rsid w:val="00854F4D"/>
    <w:rsid w:val="008600CF"/>
    <w:rsid w:val="00862794"/>
    <w:rsid w:val="00865564"/>
    <w:rsid w:val="008718DF"/>
    <w:rsid w:val="0087405F"/>
    <w:rsid w:val="008743ED"/>
    <w:rsid w:val="0087751E"/>
    <w:rsid w:val="00877C27"/>
    <w:rsid w:val="00881450"/>
    <w:rsid w:val="00887260"/>
    <w:rsid w:val="0089590A"/>
    <w:rsid w:val="00897749"/>
    <w:rsid w:val="008A169F"/>
    <w:rsid w:val="008A1B72"/>
    <w:rsid w:val="008A40DB"/>
    <w:rsid w:val="008A57AE"/>
    <w:rsid w:val="008B159E"/>
    <w:rsid w:val="008B4328"/>
    <w:rsid w:val="008B5E23"/>
    <w:rsid w:val="008C066D"/>
    <w:rsid w:val="008C1126"/>
    <w:rsid w:val="008D0005"/>
    <w:rsid w:val="008D1D2C"/>
    <w:rsid w:val="008D2AEA"/>
    <w:rsid w:val="008D4735"/>
    <w:rsid w:val="008D7658"/>
    <w:rsid w:val="008E0093"/>
    <w:rsid w:val="008E0300"/>
    <w:rsid w:val="008E171D"/>
    <w:rsid w:val="008E6057"/>
    <w:rsid w:val="008E6849"/>
    <w:rsid w:val="008F473B"/>
    <w:rsid w:val="008F4AB2"/>
    <w:rsid w:val="008F57BA"/>
    <w:rsid w:val="008F59D8"/>
    <w:rsid w:val="008F5E0F"/>
    <w:rsid w:val="009016F9"/>
    <w:rsid w:val="0091152C"/>
    <w:rsid w:val="0091240D"/>
    <w:rsid w:val="009143A7"/>
    <w:rsid w:val="00914DF9"/>
    <w:rsid w:val="00915CF8"/>
    <w:rsid w:val="009176A8"/>
    <w:rsid w:val="0092044A"/>
    <w:rsid w:val="0092133B"/>
    <w:rsid w:val="009225A8"/>
    <w:rsid w:val="00923AEE"/>
    <w:rsid w:val="00924AD8"/>
    <w:rsid w:val="00930E42"/>
    <w:rsid w:val="00932238"/>
    <w:rsid w:val="00932B1B"/>
    <w:rsid w:val="00933381"/>
    <w:rsid w:val="0093408B"/>
    <w:rsid w:val="00934DD2"/>
    <w:rsid w:val="0093560E"/>
    <w:rsid w:val="009404FB"/>
    <w:rsid w:val="00941024"/>
    <w:rsid w:val="00944022"/>
    <w:rsid w:val="00944251"/>
    <w:rsid w:val="00944B7D"/>
    <w:rsid w:val="009463F6"/>
    <w:rsid w:val="00952651"/>
    <w:rsid w:val="00952E66"/>
    <w:rsid w:val="009553DA"/>
    <w:rsid w:val="0095785E"/>
    <w:rsid w:val="00957BB8"/>
    <w:rsid w:val="00960C28"/>
    <w:rsid w:val="00961E40"/>
    <w:rsid w:val="009653D5"/>
    <w:rsid w:val="00965958"/>
    <w:rsid w:val="00965E4D"/>
    <w:rsid w:val="00966F80"/>
    <w:rsid w:val="00970DE1"/>
    <w:rsid w:val="00970F0A"/>
    <w:rsid w:val="00972852"/>
    <w:rsid w:val="009736AA"/>
    <w:rsid w:val="009775BC"/>
    <w:rsid w:val="009821F5"/>
    <w:rsid w:val="009826AA"/>
    <w:rsid w:val="00986941"/>
    <w:rsid w:val="00986D2D"/>
    <w:rsid w:val="00987737"/>
    <w:rsid w:val="00990BFD"/>
    <w:rsid w:val="00992821"/>
    <w:rsid w:val="00995123"/>
    <w:rsid w:val="009A0975"/>
    <w:rsid w:val="009A2F51"/>
    <w:rsid w:val="009A459F"/>
    <w:rsid w:val="009B0602"/>
    <w:rsid w:val="009B0E28"/>
    <w:rsid w:val="009B1935"/>
    <w:rsid w:val="009B497B"/>
    <w:rsid w:val="009B54CD"/>
    <w:rsid w:val="009B7C32"/>
    <w:rsid w:val="009B7D53"/>
    <w:rsid w:val="009C26C3"/>
    <w:rsid w:val="009C5003"/>
    <w:rsid w:val="009D3855"/>
    <w:rsid w:val="009D401E"/>
    <w:rsid w:val="009D4DA8"/>
    <w:rsid w:val="009D5429"/>
    <w:rsid w:val="009D6591"/>
    <w:rsid w:val="009E17DD"/>
    <w:rsid w:val="009E44C4"/>
    <w:rsid w:val="009F28DF"/>
    <w:rsid w:val="009F2959"/>
    <w:rsid w:val="009F399E"/>
    <w:rsid w:val="009F5E3F"/>
    <w:rsid w:val="00A03BB0"/>
    <w:rsid w:val="00A05E7E"/>
    <w:rsid w:val="00A10C36"/>
    <w:rsid w:val="00A10F52"/>
    <w:rsid w:val="00A139A7"/>
    <w:rsid w:val="00A13B57"/>
    <w:rsid w:val="00A15387"/>
    <w:rsid w:val="00A21A4C"/>
    <w:rsid w:val="00A23627"/>
    <w:rsid w:val="00A237C9"/>
    <w:rsid w:val="00A242CC"/>
    <w:rsid w:val="00A24AF1"/>
    <w:rsid w:val="00A26558"/>
    <w:rsid w:val="00A26A17"/>
    <w:rsid w:val="00A302CF"/>
    <w:rsid w:val="00A34578"/>
    <w:rsid w:val="00A34CF4"/>
    <w:rsid w:val="00A407D7"/>
    <w:rsid w:val="00A41B71"/>
    <w:rsid w:val="00A51F28"/>
    <w:rsid w:val="00A55477"/>
    <w:rsid w:val="00A57AFC"/>
    <w:rsid w:val="00A62427"/>
    <w:rsid w:val="00A6430E"/>
    <w:rsid w:val="00A74603"/>
    <w:rsid w:val="00A75C6F"/>
    <w:rsid w:val="00A769CC"/>
    <w:rsid w:val="00A811FF"/>
    <w:rsid w:val="00A82DEF"/>
    <w:rsid w:val="00A8621F"/>
    <w:rsid w:val="00A86476"/>
    <w:rsid w:val="00A924AF"/>
    <w:rsid w:val="00A95146"/>
    <w:rsid w:val="00A9544A"/>
    <w:rsid w:val="00A9783B"/>
    <w:rsid w:val="00AA29E8"/>
    <w:rsid w:val="00AA4725"/>
    <w:rsid w:val="00AA4CCD"/>
    <w:rsid w:val="00AA6918"/>
    <w:rsid w:val="00AA7272"/>
    <w:rsid w:val="00AB0706"/>
    <w:rsid w:val="00AB0A39"/>
    <w:rsid w:val="00AB4895"/>
    <w:rsid w:val="00AB5E8E"/>
    <w:rsid w:val="00AB78FD"/>
    <w:rsid w:val="00AC13C6"/>
    <w:rsid w:val="00AC209E"/>
    <w:rsid w:val="00AC4F53"/>
    <w:rsid w:val="00AC715F"/>
    <w:rsid w:val="00AC71A3"/>
    <w:rsid w:val="00AC75DB"/>
    <w:rsid w:val="00AD1A86"/>
    <w:rsid w:val="00AD5992"/>
    <w:rsid w:val="00AE0017"/>
    <w:rsid w:val="00AE3099"/>
    <w:rsid w:val="00AE3814"/>
    <w:rsid w:val="00AE3C1B"/>
    <w:rsid w:val="00AF55E8"/>
    <w:rsid w:val="00AF76D1"/>
    <w:rsid w:val="00B018AC"/>
    <w:rsid w:val="00B01DD4"/>
    <w:rsid w:val="00B0214E"/>
    <w:rsid w:val="00B031BA"/>
    <w:rsid w:val="00B033FE"/>
    <w:rsid w:val="00B059F3"/>
    <w:rsid w:val="00B0639A"/>
    <w:rsid w:val="00B06E2F"/>
    <w:rsid w:val="00B13626"/>
    <w:rsid w:val="00B154B7"/>
    <w:rsid w:val="00B207CA"/>
    <w:rsid w:val="00B20AD6"/>
    <w:rsid w:val="00B21193"/>
    <w:rsid w:val="00B2360F"/>
    <w:rsid w:val="00B27CAF"/>
    <w:rsid w:val="00B34420"/>
    <w:rsid w:val="00B34E46"/>
    <w:rsid w:val="00B3642F"/>
    <w:rsid w:val="00B366B1"/>
    <w:rsid w:val="00B37572"/>
    <w:rsid w:val="00B377CB"/>
    <w:rsid w:val="00B37EFF"/>
    <w:rsid w:val="00B40C20"/>
    <w:rsid w:val="00B41959"/>
    <w:rsid w:val="00B4417C"/>
    <w:rsid w:val="00B45E2B"/>
    <w:rsid w:val="00B46FF5"/>
    <w:rsid w:val="00B520EA"/>
    <w:rsid w:val="00B5244C"/>
    <w:rsid w:val="00B53424"/>
    <w:rsid w:val="00B53C94"/>
    <w:rsid w:val="00B54930"/>
    <w:rsid w:val="00B55865"/>
    <w:rsid w:val="00B5634D"/>
    <w:rsid w:val="00B57F4A"/>
    <w:rsid w:val="00B61F4C"/>
    <w:rsid w:val="00B6246D"/>
    <w:rsid w:val="00B63F9C"/>
    <w:rsid w:val="00B65E01"/>
    <w:rsid w:val="00B702F2"/>
    <w:rsid w:val="00B72719"/>
    <w:rsid w:val="00B7281F"/>
    <w:rsid w:val="00B7340E"/>
    <w:rsid w:val="00B7356C"/>
    <w:rsid w:val="00B76757"/>
    <w:rsid w:val="00B76DD6"/>
    <w:rsid w:val="00B848F3"/>
    <w:rsid w:val="00B8519C"/>
    <w:rsid w:val="00B87018"/>
    <w:rsid w:val="00B92AA8"/>
    <w:rsid w:val="00B93BF5"/>
    <w:rsid w:val="00B93FF7"/>
    <w:rsid w:val="00BA176E"/>
    <w:rsid w:val="00BA24B4"/>
    <w:rsid w:val="00BA36DC"/>
    <w:rsid w:val="00BA3966"/>
    <w:rsid w:val="00BA4B55"/>
    <w:rsid w:val="00BA545A"/>
    <w:rsid w:val="00BA6659"/>
    <w:rsid w:val="00BA7192"/>
    <w:rsid w:val="00BB1D45"/>
    <w:rsid w:val="00BB4CAC"/>
    <w:rsid w:val="00BB7B00"/>
    <w:rsid w:val="00BB7CE2"/>
    <w:rsid w:val="00BC0638"/>
    <w:rsid w:val="00BC1C29"/>
    <w:rsid w:val="00BC2ADE"/>
    <w:rsid w:val="00BC4D13"/>
    <w:rsid w:val="00BC6072"/>
    <w:rsid w:val="00BD220C"/>
    <w:rsid w:val="00BE0437"/>
    <w:rsid w:val="00BE0784"/>
    <w:rsid w:val="00BE251C"/>
    <w:rsid w:val="00BE2E32"/>
    <w:rsid w:val="00BE303F"/>
    <w:rsid w:val="00BE321D"/>
    <w:rsid w:val="00BE3C92"/>
    <w:rsid w:val="00BF02B5"/>
    <w:rsid w:val="00BF2428"/>
    <w:rsid w:val="00BF385A"/>
    <w:rsid w:val="00BF47FD"/>
    <w:rsid w:val="00BF5BC9"/>
    <w:rsid w:val="00BF7B04"/>
    <w:rsid w:val="00C03D0A"/>
    <w:rsid w:val="00C102AF"/>
    <w:rsid w:val="00C11AEA"/>
    <w:rsid w:val="00C11FCF"/>
    <w:rsid w:val="00C12D4F"/>
    <w:rsid w:val="00C14FC3"/>
    <w:rsid w:val="00C20672"/>
    <w:rsid w:val="00C21B24"/>
    <w:rsid w:val="00C2323D"/>
    <w:rsid w:val="00C24532"/>
    <w:rsid w:val="00C31A63"/>
    <w:rsid w:val="00C31ACE"/>
    <w:rsid w:val="00C338F8"/>
    <w:rsid w:val="00C35474"/>
    <w:rsid w:val="00C3783A"/>
    <w:rsid w:val="00C37854"/>
    <w:rsid w:val="00C41E75"/>
    <w:rsid w:val="00C42EF9"/>
    <w:rsid w:val="00C43CC7"/>
    <w:rsid w:val="00C459DD"/>
    <w:rsid w:val="00C51DCB"/>
    <w:rsid w:val="00C5318F"/>
    <w:rsid w:val="00C54400"/>
    <w:rsid w:val="00C56C56"/>
    <w:rsid w:val="00C64332"/>
    <w:rsid w:val="00C6477C"/>
    <w:rsid w:val="00C64974"/>
    <w:rsid w:val="00C75037"/>
    <w:rsid w:val="00C7536A"/>
    <w:rsid w:val="00C803C5"/>
    <w:rsid w:val="00C8100F"/>
    <w:rsid w:val="00C90892"/>
    <w:rsid w:val="00C911B8"/>
    <w:rsid w:val="00C91F73"/>
    <w:rsid w:val="00C94284"/>
    <w:rsid w:val="00C94F94"/>
    <w:rsid w:val="00CA0D96"/>
    <w:rsid w:val="00CA1C8A"/>
    <w:rsid w:val="00CA3C91"/>
    <w:rsid w:val="00CA5DF3"/>
    <w:rsid w:val="00CA653D"/>
    <w:rsid w:val="00CA6A96"/>
    <w:rsid w:val="00CA6D1D"/>
    <w:rsid w:val="00CA70AC"/>
    <w:rsid w:val="00CA75A3"/>
    <w:rsid w:val="00CB23DD"/>
    <w:rsid w:val="00CB3F18"/>
    <w:rsid w:val="00CB42AA"/>
    <w:rsid w:val="00CB4D81"/>
    <w:rsid w:val="00CB7626"/>
    <w:rsid w:val="00CC1283"/>
    <w:rsid w:val="00CC7264"/>
    <w:rsid w:val="00CC7442"/>
    <w:rsid w:val="00CD13E3"/>
    <w:rsid w:val="00CD1AA1"/>
    <w:rsid w:val="00CE1C2A"/>
    <w:rsid w:val="00CE5DE1"/>
    <w:rsid w:val="00CF0167"/>
    <w:rsid w:val="00CF13EC"/>
    <w:rsid w:val="00CF1E69"/>
    <w:rsid w:val="00CF374A"/>
    <w:rsid w:val="00CF6FEC"/>
    <w:rsid w:val="00D00814"/>
    <w:rsid w:val="00D0089A"/>
    <w:rsid w:val="00D0165B"/>
    <w:rsid w:val="00D01EB6"/>
    <w:rsid w:val="00D03FA6"/>
    <w:rsid w:val="00D13ABE"/>
    <w:rsid w:val="00D16803"/>
    <w:rsid w:val="00D20F5D"/>
    <w:rsid w:val="00D21A4E"/>
    <w:rsid w:val="00D22772"/>
    <w:rsid w:val="00D249CC"/>
    <w:rsid w:val="00D252E9"/>
    <w:rsid w:val="00D258CF"/>
    <w:rsid w:val="00D2748A"/>
    <w:rsid w:val="00D27611"/>
    <w:rsid w:val="00D276AB"/>
    <w:rsid w:val="00D32A31"/>
    <w:rsid w:val="00D36838"/>
    <w:rsid w:val="00D439D4"/>
    <w:rsid w:val="00D44001"/>
    <w:rsid w:val="00D519F2"/>
    <w:rsid w:val="00D5365A"/>
    <w:rsid w:val="00D55C1F"/>
    <w:rsid w:val="00D57A8C"/>
    <w:rsid w:val="00D608F5"/>
    <w:rsid w:val="00D62B51"/>
    <w:rsid w:val="00D636CC"/>
    <w:rsid w:val="00D644C6"/>
    <w:rsid w:val="00D6567C"/>
    <w:rsid w:val="00D7444D"/>
    <w:rsid w:val="00D747D2"/>
    <w:rsid w:val="00D748D1"/>
    <w:rsid w:val="00D75A9B"/>
    <w:rsid w:val="00D77395"/>
    <w:rsid w:val="00D8053A"/>
    <w:rsid w:val="00D809A1"/>
    <w:rsid w:val="00D834EC"/>
    <w:rsid w:val="00D933FE"/>
    <w:rsid w:val="00D94EA5"/>
    <w:rsid w:val="00D969FF"/>
    <w:rsid w:val="00DA0E30"/>
    <w:rsid w:val="00DA7A9F"/>
    <w:rsid w:val="00DB35AF"/>
    <w:rsid w:val="00DB412C"/>
    <w:rsid w:val="00DB5B05"/>
    <w:rsid w:val="00DB6B97"/>
    <w:rsid w:val="00DC19E7"/>
    <w:rsid w:val="00DC3B43"/>
    <w:rsid w:val="00DC4D1E"/>
    <w:rsid w:val="00DC4FB5"/>
    <w:rsid w:val="00DC658E"/>
    <w:rsid w:val="00DC6DE0"/>
    <w:rsid w:val="00DC705B"/>
    <w:rsid w:val="00DC7833"/>
    <w:rsid w:val="00DD3254"/>
    <w:rsid w:val="00DD4FE8"/>
    <w:rsid w:val="00DE0E03"/>
    <w:rsid w:val="00DE1E2F"/>
    <w:rsid w:val="00DE32E7"/>
    <w:rsid w:val="00DE3D07"/>
    <w:rsid w:val="00DF0416"/>
    <w:rsid w:val="00DF5477"/>
    <w:rsid w:val="00DF663C"/>
    <w:rsid w:val="00E00CE0"/>
    <w:rsid w:val="00E01A5B"/>
    <w:rsid w:val="00E05AAD"/>
    <w:rsid w:val="00E05C5D"/>
    <w:rsid w:val="00E075AE"/>
    <w:rsid w:val="00E176DC"/>
    <w:rsid w:val="00E21407"/>
    <w:rsid w:val="00E21C84"/>
    <w:rsid w:val="00E2761D"/>
    <w:rsid w:val="00E30C97"/>
    <w:rsid w:val="00E3410F"/>
    <w:rsid w:val="00E35460"/>
    <w:rsid w:val="00E356F0"/>
    <w:rsid w:val="00E40046"/>
    <w:rsid w:val="00E43E26"/>
    <w:rsid w:val="00E44F1D"/>
    <w:rsid w:val="00E45A75"/>
    <w:rsid w:val="00E46059"/>
    <w:rsid w:val="00E47890"/>
    <w:rsid w:val="00E52765"/>
    <w:rsid w:val="00E53AC3"/>
    <w:rsid w:val="00E561D9"/>
    <w:rsid w:val="00E621BF"/>
    <w:rsid w:val="00E672BB"/>
    <w:rsid w:val="00E70C92"/>
    <w:rsid w:val="00E74944"/>
    <w:rsid w:val="00E80FD4"/>
    <w:rsid w:val="00E8283C"/>
    <w:rsid w:val="00E8436E"/>
    <w:rsid w:val="00E86127"/>
    <w:rsid w:val="00E86ED0"/>
    <w:rsid w:val="00E86F0E"/>
    <w:rsid w:val="00E902FA"/>
    <w:rsid w:val="00E91896"/>
    <w:rsid w:val="00E9577B"/>
    <w:rsid w:val="00E964D9"/>
    <w:rsid w:val="00E96A74"/>
    <w:rsid w:val="00E977F4"/>
    <w:rsid w:val="00EA2054"/>
    <w:rsid w:val="00EA4680"/>
    <w:rsid w:val="00EA5F2D"/>
    <w:rsid w:val="00EB10D5"/>
    <w:rsid w:val="00EB27F3"/>
    <w:rsid w:val="00EB2A31"/>
    <w:rsid w:val="00EB3784"/>
    <w:rsid w:val="00EB4BF8"/>
    <w:rsid w:val="00EB6624"/>
    <w:rsid w:val="00EB76DA"/>
    <w:rsid w:val="00EB7A07"/>
    <w:rsid w:val="00EB7D29"/>
    <w:rsid w:val="00EC2F37"/>
    <w:rsid w:val="00EC3E36"/>
    <w:rsid w:val="00EC3E81"/>
    <w:rsid w:val="00EC41FB"/>
    <w:rsid w:val="00EC5C93"/>
    <w:rsid w:val="00EC6AE6"/>
    <w:rsid w:val="00ED10D3"/>
    <w:rsid w:val="00ED13F5"/>
    <w:rsid w:val="00ED5B9B"/>
    <w:rsid w:val="00EE02A1"/>
    <w:rsid w:val="00EE0469"/>
    <w:rsid w:val="00EE71FB"/>
    <w:rsid w:val="00EF1C33"/>
    <w:rsid w:val="00EF23B6"/>
    <w:rsid w:val="00EF2E4C"/>
    <w:rsid w:val="00EF420F"/>
    <w:rsid w:val="00EF5641"/>
    <w:rsid w:val="00EF5904"/>
    <w:rsid w:val="00F00259"/>
    <w:rsid w:val="00F018DE"/>
    <w:rsid w:val="00F0243C"/>
    <w:rsid w:val="00F0780F"/>
    <w:rsid w:val="00F10605"/>
    <w:rsid w:val="00F1163A"/>
    <w:rsid w:val="00F17B82"/>
    <w:rsid w:val="00F21A5D"/>
    <w:rsid w:val="00F22668"/>
    <w:rsid w:val="00F2429E"/>
    <w:rsid w:val="00F24FDB"/>
    <w:rsid w:val="00F25B4B"/>
    <w:rsid w:val="00F268C8"/>
    <w:rsid w:val="00F27A18"/>
    <w:rsid w:val="00F31FE8"/>
    <w:rsid w:val="00F35967"/>
    <w:rsid w:val="00F36F8D"/>
    <w:rsid w:val="00F41A3C"/>
    <w:rsid w:val="00F45862"/>
    <w:rsid w:val="00F46B6A"/>
    <w:rsid w:val="00F56896"/>
    <w:rsid w:val="00F620C2"/>
    <w:rsid w:val="00F6376C"/>
    <w:rsid w:val="00F64ED2"/>
    <w:rsid w:val="00F65176"/>
    <w:rsid w:val="00F70874"/>
    <w:rsid w:val="00F70BBB"/>
    <w:rsid w:val="00F7207F"/>
    <w:rsid w:val="00F727C8"/>
    <w:rsid w:val="00F73E82"/>
    <w:rsid w:val="00F73ED1"/>
    <w:rsid w:val="00F74497"/>
    <w:rsid w:val="00F74629"/>
    <w:rsid w:val="00F755C6"/>
    <w:rsid w:val="00F82232"/>
    <w:rsid w:val="00F8265D"/>
    <w:rsid w:val="00F84DDA"/>
    <w:rsid w:val="00F855CE"/>
    <w:rsid w:val="00F85B2A"/>
    <w:rsid w:val="00F86F54"/>
    <w:rsid w:val="00F87C19"/>
    <w:rsid w:val="00F91116"/>
    <w:rsid w:val="00F94CCD"/>
    <w:rsid w:val="00F94F76"/>
    <w:rsid w:val="00F959BA"/>
    <w:rsid w:val="00F95A5C"/>
    <w:rsid w:val="00F966F2"/>
    <w:rsid w:val="00F968C5"/>
    <w:rsid w:val="00F973C6"/>
    <w:rsid w:val="00FA0F85"/>
    <w:rsid w:val="00FA25FA"/>
    <w:rsid w:val="00FB2554"/>
    <w:rsid w:val="00FB77EA"/>
    <w:rsid w:val="00FC2E66"/>
    <w:rsid w:val="00FD02DF"/>
    <w:rsid w:val="00FD1823"/>
    <w:rsid w:val="00FD29EB"/>
    <w:rsid w:val="00FE2C6B"/>
    <w:rsid w:val="00FE6588"/>
    <w:rsid w:val="00FE72A2"/>
    <w:rsid w:val="00FF17D0"/>
    <w:rsid w:val="00FF278C"/>
    <w:rsid w:val="00FF5D2D"/>
    <w:rsid w:val="00FF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endnote text" w:locked="1" w:semiHidden="0" w:uiPriority="0" w:unhideWhenUsed="0"/>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56896"/>
    <w:pPr>
      <w:spacing w:after="200" w:line="276" w:lineRule="auto"/>
    </w:pPr>
    <w:rPr>
      <w:rFonts w:cs="Calibri"/>
    </w:rPr>
  </w:style>
  <w:style w:type="paragraph" w:styleId="Heading1">
    <w:name w:val="heading 1"/>
    <w:basedOn w:val="Normal"/>
    <w:next w:val="Normal"/>
    <w:link w:val="Heading1Char"/>
    <w:uiPriority w:val="99"/>
    <w:qFormat/>
    <w:rsid w:val="00FD02DF"/>
    <w:pPr>
      <w:widowControl w:val="0"/>
      <w:autoSpaceDE w:val="0"/>
      <w:autoSpaceDN w:val="0"/>
      <w:adjustRightInd w:val="0"/>
      <w:spacing w:after="0" w:line="240" w:lineRule="auto"/>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7356C"/>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B7356C"/>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nhideWhenUsed/>
    <w:qFormat/>
    <w:locked/>
    <w:rsid w:val="009869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02DF"/>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B7356C"/>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7356C"/>
    <w:rPr>
      <w:rFonts w:ascii="Cambria" w:hAnsi="Cambria" w:cs="Cambria"/>
      <w:b/>
      <w:bCs/>
      <w:color w:val="4F81BD"/>
    </w:rPr>
  </w:style>
  <w:style w:type="character" w:styleId="Hyperlink">
    <w:name w:val="Hyperlink"/>
    <w:basedOn w:val="DefaultParagraphFont"/>
    <w:uiPriority w:val="99"/>
    <w:rsid w:val="00FD02DF"/>
    <w:rPr>
      <w:rFonts w:ascii="Verdana" w:hAnsi="Verdana" w:cs="Verdana"/>
      <w:b/>
      <w:bCs/>
      <w:color w:val="0071AB"/>
      <w:sz w:val="16"/>
      <w:szCs w:val="16"/>
      <w:u w:val="none"/>
      <w:effect w:val="none"/>
      <w:shd w:val="clear" w:color="auto" w:fill="auto"/>
    </w:rPr>
  </w:style>
  <w:style w:type="paragraph" w:styleId="FootnoteText">
    <w:name w:val="footnote text"/>
    <w:basedOn w:val="Normal"/>
    <w:link w:val="FootnoteTextChar"/>
    <w:uiPriority w:val="99"/>
    <w:rsid w:val="00FD02DF"/>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locked/>
    <w:rsid w:val="00FD02DF"/>
    <w:rPr>
      <w:rFonts w:ascii="Times New Roman" w:hAnsi="Times New Roman" w:cs="Times New Roman"/>
      <w:sz w:val="20"/>
      <w:szCs w:val="20"/>
    </w:rPr>
  </w:style>
  <w:style w:type="character" w:styleId="FootnoteReference">
    <w:name w:val="footnote reference"/>
    <w:basedOn w:val="DefaultParagraphFont"/>
    <w:uiPriority w:val="99"/>
    <w:rsid w:val="00FD02DF"/>
    <w:rPr>
      <w:vertAlign w:val="superscript"/>
    </w:rPr>
  </w:style>
  <w:style w:type="paragraph" w:styleId="ListParagraph">
    <w:name w:val="List Paragraph"/>
    <w:basedOn w:val="Normal"/>
    <w:uiPriority w:val="34"/>
    <w:qFormat/>
    <w:rsid w:val="00FD02DF"/>
    <w:pPr>
      <w:widowControl w:val="0"/>
      <w:autoSpaceDE w:val="0"/>
      <w:autoSpaceDN w:val="0"/>
      <w:adjustRightInd w:val="0"/>
      <w:spacing w:after="0" w:line="240" w:lineRule="auto"/>
      <w:ind w:left="720"/>
    </w:pPr>
    <w:rPr>
      <w:rFonts w:ascii="Times New Roman" w:hAnsi="Times New Roman" w:cs="Times New Roman"/>
      <w:sz w:val="24"/>
      <w:szCs w:val="24"/>
    </w:rPr>
  </w:style>
  <w:style w:type="paragraph" w:styleId="BodyText">
    <w:name w:val="Body Text"/>
    <w:basedOn w:val="Normal"/>
    <w:link w:val="BodyTextChar"/>
    <w:uiPriority w:val="99"/>
    <w:semiHidden/>
    <w:rsid w:val="00FD02DF"/>
    <w:pPr>
      <w:spacing w:after="0" w:line="240" w:lineRule="auto"/>
      <w:jc w:val="both"/>
    </w:pPr>
    <w:rPr>
      <w:rFonts w:ascii="Garamond" w:hAnsi="Garamond" w:cs="Garamond"/>
      <w:sz w:val="26"/>
      <w:szCs w:val="26"/>
      <w:lang w:val="da-DK" w:eastAsia="da-DK"/>
    </w:rPr>
  </w:style>
  <w:style w:type="character" w:customStyle="1" w:styleId="BodyTextChar">
    <w:name w:val="Body Text Char"/>
    <w:basedOn w:val="DefaultParagraphFont"/>
    <w:link w:val="BodyText"/>
    <w:uiPriority w:val="99"/>
    <w:semiHidden/>
    <w:locked/>
    <w:rsid w:val="00FD02DF"/>
    <w:rPr>
      <w:rFonts w:ascii="Garamond" w:hAnsi="Garamond" w:cs="Garamond"/>
      <w:sz w:val="24"/>
      <w:szCs w:val="24"/>
      <w:lang w:val="da-DK" w:eastAsia="da-DK"/>
    </w:rPr>
  </w:style>
  <w:style w:type="paragraph" w:customStyle="1" w:styleId="Default">
    <w:name w:val="Default"/>
    <w:uiPriority w:val="99"/>
    <w:rsid w:val="00FD02DF"/>
    <w:pPr>
      <w:autoSpaceDE w:val="0"/>
      <w:autoSpaceDN w:val="0"/>
      <w:adjustRightInd w:val="0"/>
    </w:pPr>
    <w:rPr>
      <w:rFonts w:ascii="Times New Roman" w:hAnsi="Times New Roman"/>
      <w:color w:val="000000"/>
      <w:sz w:val="24"/>
      <w:szCs w:val="24"/>
    </w:rPr>
  </w:style>
  <w:style w:type="paragraph" w:customStyle="1" w:styleId="yiv279754204yiv1800050560msonormal">
    <w:name w:val="yiv279754204yiv1800050560msonormal"/>
    <w:basedOn w:val="Normal"/>
    <w:rsid w:val="00FD02DF"/>
    <w:pPr>
      <w:spacing w:before="100" w:beforeAutospacing="1" w:after="100" w:afterAutospacing="1" w:line="240" w:lineRule="auto"/>
    </w:pPr>
    <w:rPr>
      <w:rFonts w:ascii="Times New Roman" w:hAnsi="Times New Roman" w:cs="Times New Roman"/>
      <w:sz w:val="24"/>
      <w:szCs w:val="24"/>
      <w:lang w:val="da-DK" w:eastAsia="da-DK"/>
    </w:rPr>
  </w:style>
  <w:style w:type="paragraph" w:styleId="NormalWeb">
    <w:name w:val="Normal (Web)"/>
    <w:basedOn w:val="Normal"/>
    <w:uiPriority w:val="99"/>
    <w:rsid w:val="00BE321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E321D"/>
    <w:rPr>
      <w:b/>
      <w:bCs/>
    </w:rPr>
  </w:style>
  <w:style w:type="paragraph" w:styleId="Title">
    <w:name w:val="Title"/>
    <w:basedOn w:val="Normal"/>
    <w:link w:val="TitleChar"/>
    <w:uiPriority w:val="99"/>
    <w:qFormat/>
    <w:rsid w:val="005F476B"/>
    <w:pPr>
      <w:widowControl w:val="0"/>
      <w:tabs>
        <w:tab w:val="right" w:pos="9024"/>
      </w:tabs>
      <w:suppressAutoHyphens/>
      <w:snapToGrid w:val="0"/>
      <w:spacing w:before="240" w:after="60" w:line="240" w:lineRule="auto"/>
      <w:jc w:val="center"/>
      <w:outlineLvl w:val="0"/>
    </w:pPr>
    <w:rPr>
      <w:rFonts w:ascii="Garamond" w:hAnsi="Garamond" w:cs="Garamond"/>
      <w:b/>
      <w:bCs/>
      <w:kern w:val="28"/>
      <w:sz w:val="44"/>
      <w:szCs w:val="44"/>
    </w:rPr>
  </w:style>
  <w:style w:type="character" w:customStyle="1" w:styleId="TitleChar">
    <w:name w:val="Title Char"/>
    <w:basedOn w:val="DefaultParagraphFont"/>
    <w:link w:val="Title"/>
    <w:uiPriority w:val="99"/>
    <w:locked/>
    <w:rsid w:val="005F476B"/>
    <w:rPr>
      <w:rFonts w:ascii="Garamond" w:hAnsi="Garamond" w:cs="Garamond"/>
      <w:b/>
      <w:bCs/>
      <w:kern w:val="28"/>
      <w:sz w:val="32"/>
      <w:szCs w:val="32"/>
      <w:lang w:val="en-GB"/>
    </w:rPr>
  </w:style>
  <w:style w:type="paragraph" w:styleId="Subtitle">
    <w:name w:val="Subtitle"/>
    <w:basedOn w:val="Normal"/>
    <w:link w:val="SubtitleChar"/>
    <w:uiPriority w:val="99"/>
    <w:qFormat/>
    <w:rsid w:val="005F476B"/>
    <w:pPr>
      <w:widowControl w:val="0"/>
      <w:tabs>
        <w:tab w:val="right" w:pos="9024"/>
      </w:tabs>
      <w:suppressAutoHyphens/>
      <w:snapToGrid w:val="0"/>
      <w:spacing w:after="60" w:line="240" w:lineRule="auto"/>
      <w:outlineLvl w:val="1"/>
    </w:pPr>
    <w:rPr>
      <w:rFonts w:ascii="Garamond" w:hAnsi="Garamond" w:cs="Garamond"/>
      <w:b/>
      <w:bCs/>
      <w:sz w:val="32"/>
      <w:szCs w:val="32"/>
    </w:rPr>
  </w:style>
  <w:style w:type="character" w:customStyle="1" w:styleId="SubtitleChar">
    <w:name w:val="Subtitle Char"/>
    <w:basedOn w:val="DefaultParagraphFont"/>
    <w:link w:val="Subtitle"/>
    <w:uiPriority w:val="99"/>
    <w:locked/>
    <w:rsid w:val="005F476B"/>
    <w:rPr>
      <w:rFonts w:ascii="Garamond" w:hAnsi="Garamond" w:cs="Garamond"/>
      <w:b/>
      <w:bCs/>
      <w:sz w:val="24"/>
      <w:szCs w:val="24"/>
      <w:lang w:val="en-GB"/>
    </w:rPr>
  </w:style>
  <w:style w:type="paragraph" w:styleId="Header">
    <w:name w:val="header"/>
    <w:basedOn w:val="Normal"/>
    <w:link w:val="HeaderChar"/>
    <w:uiPriority w:val="99"/>
    <w:rsid w:val="00D0165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D0165B"/>
  </w:style>
  <w:style w:type="paragraph" w:styleId="Footer">
    <w:name w:val="footer"/>
    <w:basedOn w:val="Normal"/>
    <w:link w:val="FooterChar"/>
    <w:uiPriority w:val="99"/>
    <w:rsid w:val="00D0165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D0165B"/>
  </w:style>
  <w:style w:type="paragraph" w:styleId="BodyText3">
    <w:name w:val="Body Text 3"/>
    <w:basedOn w:val="Normal"/>
    <w:link w:val="BodyText3Char"/>
    <w:uiPriority w:val="99"/>
    <w:rsid w:val="00EE0469"/>
    <w:pPr>
      <w:spacing w:after="120"/>
    </w:pPr>
    <w:rPr>
      <w:sz w:val="16"/>
      <w:szCs w:val="16"/>
    </w:rPr>
  </w:style>
  <w:style w:type="character" w:customStyle="1" w:styleId="BodyText3Char">
    <w:name w:val="Body Text 3 Char"/>
    <w:basedOn w:val="DefaultParagraphFont"/>
    <w:link w:val="BodyText3"/>
    <w:uiPriority w:val="99"/>
    <w:locked/>
    <w:rsid w:val="00EE0469"/>
    <w:rPr>
      <w:sz w:val="16"/>
      <w:szCs w:val="16"/>
    </w:rPr>
  </w:style>
  <w:style w:type="paragraph" w:styleId="TOCHeading">
    <w:name w:val="TOC Heading"/>
    <w:basedOn w:val="Heading1"/>
    <w:next w:val="Normal"/>
    <w:uiPriority w:val="99"/>
    <w:qFormat/>
    <w:rsid w:val="00E3410F"/>
    <w:pPr>
      <w:keepNext/>
      <w:keepLines/>
      <w:widowControl/>
      <w:autoSpaceDE/>
      <w:autoSpaceDN/>
      <w:adjustRightInd/>
      <w:spacing w:before="480" w:line="276" w:lineRule="auto"/>
      <w:outlineLvl w:val="9"/>
    </w:pPr>
    <w:rPr>
      <w:color w:val="365F91"/>
      <w:kern w:val="0"/>
      <w:sz w:val="28"/>
      <w:szCs w:val="28"/>
      <w:lang w:eastAsia="ja-JP"/>
    </w:rPr>
  </w:style>
  <w:style w:type="paragraph" w:styleId="TOC2">
    <w:name w:val="toc 2"/>
    <w:basedOn w:val="Normal"/>
    <w:next w:val="Normal"/>
    <w:autoRedefine/>
    <w:uiPriority w:val="39"/>
    <w:rsid w:val="00A769CC"/>
    <w:pPr>
      <w:tabs>
        <w:tab w:val="left" w:pos="426"/>
        <w:tab w:val="right" w:leader="dot" w:pos="9656"/>
      </w:tabs>
      <w:spacing w:after="0" w:line="288" w:lineRule="auto"/>
    </w:pPr>
  </w:style>
  <w:style w:type="paragraph" w:styleId="TOC1">
    <w:name w:val="toc 1"/>
    <w:basedOn w:val="Normal"/>
    <w:next w:val="Normal"/>
    <w:autoRedefine/>
    <w:uiPriority w:val="39"/>
    <w:rsid w:val="00085E29"/>
    <w:pPr>
      <w:tabs>
        <w:tab w:val="right" w:leader="dot" w:pos="9656"/>
      </w:tabs>
      <w:spacing w:after="0" w:line="288" w:lineRule="auto"/>
    </w:pPr>
    <w:rPr>
      <w:rFonts w:asciiTheme="minorHAnsi" w:hAnsiTheme="minorHAnsi"/>
      <w:noProof/>
      <w:sz w:val="24"/>
      <w:szCs w:val="24"/>
    </w:rPr>
  </w:style>
  <w:style w:type="paragraph" w:styleId="TOC3">
    <w:name w:val="toc 3"/>
    <w:basedOn w:val="Normal"/>
    <w:next w:val="Normal"/>
    <w:autoRedefine/>
    <w:uiPriority w:val="39"/>
    <w:rsid w:val="00E3410F"/>
    <w:pPr>
      <w:spacing w:after="100"/>
      <w:ind w:left="440"/>
    </w:pPr>
  </w:style>
  <w:style w:type="paragraph" w:styleId="BalloonText">
    <w:name w:val="Balloon Text"/>
    <w:basedOn w:val="Normal"/>
    <w:link w:val="BalloonTextChar"/>
    <w:uiPriority w:val="99"/>
    <w:semiHidden/>
    <w:rsid w:val="00E3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410F"/>
    <w:rPr>
      <w:rFonts w:ascii="Tahoma" w:hAnsi="Tahoma" w:cs="Tahoma"/>
      <w:sz w:val="16"/>
      <w:szCs w:val="16"/>
    </w:rPr>
  </w:style>
  <w:style w:type="character" w:styleId="FollowedHyperlink">
    <w:name w:val="FollowedHyperlink"/>
    <w:basedOn w:val="DefaultParagraphFont"/>
    <w:uiPriority w:val="99"/>
    <w:semiHidden/>
    <w:rsid w:val="00394062"/>
    <w:rPr>
      <w:color w:val="800080"/>
      <w:u w:val="single"/>
    </w:rPr>
  </w:style>
  <w:style w:type="paragraph" w:styleId="BodyText2">
    <w:name w:val="Body Text 2"/>
    <w:basedOn w:val="Normal"/>
    <w:link w:val="BodyText2Char"/>
    <w:uiPriority w:val="99"/>
    <w:semiHidden/>
    <w:rsid w:val="00C41E75"/>
    <w:pPr>
      <w:spacing w:after="120" w:line="480" w:lineRule="auto"/>
    </w:pPr>
  </w:style>
  <w:style w:type="character" w:customStyle="1" w:styleId="BodyText2Char">
    <w:name w:val="Body Text 2 Char"/>
    <w:basedOn w:val="DefaultParagraphFont"/>
    <w:link w:val="BodyText2"/>
    <w:uiPriority w:val="99"/>
    <w:semiHidden/>
    <w:locked/>
    <w:rsid w:val="00C41E75"/>
  </w:style>
  <w:style w:type="paragraph" w:styleId="EndnoteText">
    <w:name w:val="endnote text"/>
    <w:basedOn w:val="Normal"/>
    <w:link w:val="EndnoteTextChar"/>
    <w:uiPriority w:val="99"/>
    <w:semiHidden/>
    <w:rsid w:val="00C41E75"/>
    <w:pPr>
      <w:widowControl w:val="0"/>
      <w:tabs>
        <w:tab w:val="right" w:pos="9024"/>
      </w:tabs>
      <w:suppressAutoHyphens/>
      <w:spacing w:after="0" w:line="240" w:lineRule="auto"/>
    </w:pPr>
    <w:rPr>
      <w:rFonts w:ascii="Garamond" w:hAnsi="Garamond" w:cs="Garamond"/>
      <w:sz w:val="24"/>
      <w:szCs w:val="24"/>
    </w:rPr>
  </w:style>
  <w:style w:type="character" w:customStyle="1" w:styleId="EndnoteTextChar">
    <w:name w:val="Endnote Text Char"/>
    <w:basedOn w:val="DefaultParagraphFont"/>
    <w:link w:val="EndnoteText"/>
    <w:uiPriority w:val="99"/>
    <w:semiHidden/>
    <w:locked/>
    <w:rsid w:val="00C41E75"/>
    <w:rPr>
      <w:rFonts w:ascii="Garamond" w:hAnsi="Garamond" w:cs="Garamond"/>
      <w:snapToGrid w:val="0"/>
      <w:sz w:val="20"/>
      <w:szCs w:val="20"/>
      <w:lang w:val="en-GB"/>
    </w:rPr>
  </w:style>
  <w:style w:type="character" w:styleId="HTMLAcronym">
    <w:name w:val="HTML Acronym"/>
    <w:basedOn w:val="DefaultParagraphFont"/>
    <w:uiPriority w:val="99"/>
    <w:semiHidden/>
    <w:rsid w:val="005B1AB4"/>
  </w:style>
  <w:style w:type="paragraph" w:styleId="BodyTextIndent">
    <w:name w:val="Body Text Indent"/>
    <w:basedOn w:val="Normal"/>
    <w:link w:val="BodyTextIndentChar"/>
    <w:uiPriority w:val="99"/>
    <w:rsid w:val="001514FD"/>
    <w:pPr>
      <w:spacing w:after="120"/>
      <w:ind w:left="283"/>
    </w:pPr>
    <w:rPr>
      <w:lang w:val="en-US" w:eastAsia="en-US"/>
    </w:rPr>
  </w:style>
  <w:style w:type="character" w:customStyle="1" w:styleId="BodyTextIndentChar">
    <w:name w:val="Body Text Indent Char"/>
    <w:basedOn w:val="DefaultParagraphFont"/>
    <w:link w:val="BodyTextIndent"/>
    <w:uiPriority w:val="99"/>
    <w:semiHidden/>
    <w:rsid w:val="00931499"/>
    <w:rPr>
      <w:rFonts w:cs="Calibri"/>
    </w:rPr>
  </w:style>
  <w:style w:type="character" w:styleId="CommentReference">
    <w:name w:val="annotation reference"/>
    <w:basedOn w:val="DefaultParagraphFont"/>
    <w:uiPriority w:val="99"/>
    <w:semiHidden/>
    <w:unhideWhenUsed/>
    <w:rsid w:val="001E23E1"/>
    <w:rPr>
      <w:sz w:val="16"/>
      <w:szCs w:val="16"/>
    </w:rPr>
  </w:style>
  <w:style w:type="paragraph" w:styleId="CommentText">
    <w:name w:val="annotation text"/>
    <w:basedOn w:val="Normal"/>
    <w:link w:val="CommentTextChar"/>
    <w:uiPriority w:val="99"/>
    <w:semiHidden/>
    <w:unhideWhenUsed/>
    <w:rsid w:val="001E23E1"/>
    <w:pPr>
      <w:spacing w:line="240" w:lineRule="auto"/>
    </w:pPr>
    <w:rPr>
      <w:sz w:val="20"/>
      <w:szCs w:val="20"/>
    </w:rPr>
  </w:style>
  <w:style w:type="character" w:customStyle="1" w:styleId="CommentTextChar">
    <w:name w:val="Comment Text Char"/>
    <w:basedOn w:val="DefaultParagraphFont"/>
    <w:link w:val="CommentText"/>
    <w:uiPriority w:val="99"/>
    <w:semiHidden/>
    <w:rsid w:val="001E23E1"/>
    <w:rPr>
      <w:rFonts w:cs="Calibri"/>
      <w:sz w:val="20"/>
      <w:szCs w:val="20"/>
    </w:rPr>
  </w:style>
  <w:style w:type="paragraph" w:styleId="CommentSubject">
    <w:name w:val="annotation subject"/>
    <w:basedOn w:val="CommentText"/>
    <w:next w:val="CommentText"/>
    <w:link w:val="CommentSubjectChar"/>
    <w:uiPriority w:val="99"/>
    <w:semiHidden/>
    <w:unhideWhenUsed/>
    <w:rsid w:val="001E23E1"/>
    <w:rPr>
      <w:b/>
      <w:bCs/>
    </w:rPr>
  </w:style>
  <w:style w:type="character" w:customStyle="1" w:styleId="CommentSubjectChar">
    <w:name w:val="Comment Subject Char"/>
    <w:basedOn w:val="CommentTextChar"/>
    <w:link w:val="CommentSubject"/>
    <w:uiPriority w:val="99"/>
    <w:semiHidden/>
    <w:rsid w:val="001E23E1"/>
    <w:rPr>
      <w:rFonts w:cs="Calibri"/>
      <w:b/>
      <w:bCs/>
      <w:sz w:val="20"/>
      <w:szCs w:val="20"/>
    </w:rPr>
  </w:style>
  <w:style w:type="paragraph" w:styleId="Revision">
    <w:name w:val="Revision"/>
    <w:hidden/>
    <w:uiPriority w:val="99"/>
    <w:semiHidden/>
    <w:rsid w:val="00F8265D"/>
    <w:rPr>
      <w:rFonts w:cs="Calibri"/>
    </w:rPr>
  </w:style>
  <w:style w:type="character" w:styleId="Emphasis">
    <w:name w:val="Emphasis"/>
    <w:basedOn w:val="DefaultParagraphFont"/>
    <w:qFormat/>
    <w:locked/>
    <w:rsid w:val="009A2F51"/>
    <w:rPr>
      <w:i/>
      <w:iCs/>
    </w:rPr>
  </w:style>
  <w:style w:type="paragraph" w:customStyle="1" w:styleId="Standaard">
    <w:name w:val="Standaard"/>
    <w:basedOn w:val="Default"/>
    <w:next w:val="Default"/>
    <w:uiPriority w:val="99"/>
    <w:rsid w:val="00D27611"/>
    <w:rPr>
      <w:rFonts w:eastAsiaTheme="minorHAnsi"/>
      <w:color w:val="auto"/>
      <w:lang w:val="da-DK" w:eastAsia="en-US"/>
    </w:rPr>
  </w:style>
  <w:style w:type="character" w:customStyle="1" w:styleId="Heading4Char">
    <w:name w:val="Heading 4 Char"/>
    <w:basedOn w:val="DefaultParagraphFont"/>
    <w:link w:val="Heading4"/>
    <w:rsid w:val="00986941"/>
    <w:rPr>
      <w:rFonts w:asciiTheme="majorHAnsi" w:eastAsiaTheme="majorEastAsia" w:hAnsiTheme="majorHAnsi" w:cstheme="majorBidi"/>
      <w:b/>
      <w:bCs/>
      <w:i/>
      <w:iCs/>
      <w:color w:val="4F81BD" w:themeColor="accent1"/>
    </w:rPr>
  </w:style>
  <w:style w:type="paragraph" w:styleId="BodyTextIndent3">
    <w:name w:val="Body Text Indent 3"/>
    <w:basedOn w:val="Normal"/>
    <w:link w:val="BodyTextIndent3Char"/>
    <w:uiPriority w:val="99"/>
    <w:semiHidden/>
    <w:unhideWhenUsed/>
    <w:rsid w:val="0098694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6941"/>
    <w:rPr>
      <w:rFonts w:cs="Calibri"/>
      <w:sz w:val="16"/>
      <w:szCs w:val="16"/>
    </w:rPr>
  </w:style>
  <w:style w:type="table" w:styleId="TableGrid">
    <w:name w:val="Table Grid"/>
    <w:basedOn w:val="TableNormal"/>
    <w:locked/>
    <w:rsid w:val="00A0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Normal"/>
    <w:rsid w:val="005C39A3"/>
    <w:pPr>
      <w:spacing w:before="100" w:beforeAutospacing="1" w:after="100" w:afterAutospacing="1" w:line="240" w:lineRule="auto"/>
    </w:pPr>
    <w:rPr>
      <w:rFonts w:ascii="Arial" w:hAnsi="Arial" w:cs="Arial"/>
      <w:sz w:val="20"/>
      <w:szCs w:val="20"/>
    </w:rPr>
  </w:style>
  <w:style w:type="paragraph" w:customStyle="1" w:styleId="CoverHeadline1">
    <w:name w:val="Cover Headline 1"/>
    <w:basedOn w:val="Normal"/>
    <w:rsid w:val="00165BA2"/>
    <w:pPr>
      <w:spacing w:after="0" w:line="240" w:lineRule="auto"/>
      <w:jc w:val="center"/>
    </w:pPr>
    <w:rPr>
      <w:rFonts w:ascii="MetaBold" w:eastAsia="PMingLiU" w:hAnsi="MetaBold" w:cs="Times New Roman"/>
      <w:sz w:val="36"/>
      <w:szCs w:val="3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endnote text" w:locked="1" w:semiHidden="0" w:uiPriority="0" w:unhideWhenUsed="0"/>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56896"/>
    <w:pPr>
      <w:spacing w:after="200" w:line="276" w:lineRule="auto"/>
    </w:pPr>
    <w:rPr>
      <w:rFonts w:cs="Calibri"/>
    </w:rPr>
  </w:style>
  <w:style w:type="paragraph" w:styleId="Heading1">
    <w:name w:val="heading 1"/>
    <w:basedOn w:val="Normal"/>
    <w:next w:val="Normal"/>
    <w:link w:val="Heading1Char"/>
    <w:uiPriority w:val="99"/>
    <w:qFormat/>
    <w:rsid w:val="00FD02DF"/>
    <w:pPr>
      <w:widowControl w:val="0"/>
      <w:autoSpaceDE w:val="0"/>
      <w:autoSpaceDN w:val="0"/>
      <w:adjustRightInd w:val="0"/>
      <w:spacing w:after="0" w:line="240" w:lineRule="auto"/>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7356C"/>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B7356C"/>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nhideWhenUsed/>
    <w:qFormat/>
    <w:locked/>
    <w:rsid w:val="009869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02DF"/>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B7356C"/>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7356C"/>
    <w:rPr>
      <w:rFonts w:ascii="Cambria" w:hAnsi="Cambria" w:cs="Cambria"/>
      <w:b/>
      <w:bCs/>
      <w:color w:val="4F81BD"/>
    </w:rPr>
  </w:style>
  <w:style w:type="character" w:styleId="Hyperlink">
    <w:name w:val="Hyperlink"/>
    <w:basedOn w:val="DefaultParagraphFont"/>
    <w:uiPriority w:val="99"/>
    <w:rsid w:val="00FD02DF"/>
    <w:rPr>
      <w:rFonts w:ascii="Verdana" w:hAnsi="Verdana" w:cs="Verdana"/>
      <w:b/>
      <w:bCs/>
      <w:color w:val="0071AB"/>
      <w:sz w:val="16"/>
      <w:szCs w:val="16"/>
      <w:u w:val="none"/>
      <w:effect w:val="none"/>
      <w:shd w:val="clear" w:color="auto" w:fill="auto"/>
    </w:rPr>
  </w:style>
  <w:style w:type="paragraph" w:styleId="FootnoteText">
    <w:name w:val="footnote text"/>
    <w:basedOn w:val="Normal"/>
    <w:link w:val="FootnoteTextChar"/>
    <w:uiPriority w:val="99"/>
    <w:rsid w:val="00FD02DF"/>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locked/>
    <w:rsid w:val="00FD02DF"/>
    <w:rPr>
      <w:rFonts w:ascii="Times New Roman" w:hAnsi="Times New Roman" w:cs="Times New Roman"/>
      <w:sz w:val="20"/>
      <w:szCs w:val="20"/>
    </w:rPr>
  </w:style>
  <w:style w:type="character" w:styleId="FootnoteReference">
    <w:name w:val="footnote reference"/>
    <w:basedOn w:val="DefaultParagraphFont"/>
    <w:uiPriority w:val="99"/>
    <w:rsid w:val="00FD02DF"/>
    <w:rPr>
      <w:vertAlign w:val="superscript"/>
    </w:rPr>
  </w:style>
  <w:style w:type="paragraph" w:styleId="ListParagraph">
    <w:name w:val="List Paragraph"/>
    <w:basedOn w:val="Normal"/>
    <w:uiPriority w:val="34"/>
    <w:qFormat/>
    <w:rsid w:val="00FD02DF"/>
    <w:pPr>
      <w:widowControl w:val="0"/>
      <w:autoSpaceDE w:val="0"/>
      <w:autoSpaceDN w:val="0"/>
      <w:adjustRightInd w:val="0"/>
      <w:spacing w:after="0" w:line="240" w:lineRule="auto"/>
      <w:ind w:left="720"/>
    </w:pPr>
    <w:rPr>
      <w:rFonts w:ascii="Times New Roman" w:hAnsi="Times New Roman" w:cs="Times New Roman"/>
      <w:sz w:val="24"/>
      <w:szCs w:val="24"/>
    </w:rPr>
  </w:style>
  <w:style w:type="paragraph" w:styleId="BodyText">
    <w:name w:val="Body Text"/>
    <w:basedOn w:val="Normal"/>
    <w:link w:val="BodyTextChar"/>
    <w:uiPriority w:val="99"/>
    <w:semiHidden/>
    <w:rsid w:val="00FD02DF"/>
    <w:pPr>
      <w:spacing w:after="0" w:line="240" w:lineRule="auto"/>
      <w:jc w:val="both"/>
    </w:pPr>
    <w:rPr>
      <w:rFonts w:ascii="Garamond" w:hAnsi="Garamond" w:cs="Garamond"/>
      <w:sz w:val="26"/>
      <w:szCs w:val="26"/>
      <w:lang w:val="da-DK" w:eastAsia="da-DK"/>
    </w:rPr>
  </w:style>
  <w:style w:type="character" w:customStyle="1" w:styleId="BodyTextChar">
    <w:name w:val="Body Text Char"/>
    <w:basedOn w:val="DefaultParagraphFont"/>
    <w:link w:val="BodyText"/>
    <w:uiPriority w:val="99"/>
    <w:semiHidden/>
    <w:locked/>
    <w:rsid w:val="00FD02DF"/>
    <w:rPr>
      <w:rFonts w:ascii="Garamond" w:hAnsi="Garamond" w:cs="Garamond"/>
      <w:sz w:val="24"/>
      <w:szCs w:val="24"/>
      <w:lang w:val="da-DK" w:eastAsia="da-DK"/>
    </w:rPr>
  </w:style>
  <w:style w:type="paragraph" w:customStyle="1" w:styleId="Default">
    <w:name w:val="Default"/>
    <w:uiPriority w:val="99"/>
    <w:rsid w:val="00FD02DF"/>
    <w:pPr>
      <w:autoSpaceDE w:val="0"/>
      <w:autoSpaceDN w:val="0"/>
      <w:adjustRightInd w:val="0"/>
    </w:pPr>
    <w:rPr>
      <w:rFonts w:ascii="Times New Roman" w:hAnsi="Times New Roman"/>
      <w:color w:val="000000"/>
      <w:sz w:val="24"/>
      <w:szCs w:val="24"/>
    </w:rPr>
  </w:style>
  <w:style w:type="paragraph" w:customStyle="1" w:styleId="yiv279754204yiv1800050560msonormal">
    <w:name w:val="yiv279754204yiv1800050560msonormal"/>
    <w:basedOn w:val="Normal"/>
    <w:rsid w:val="00FD02DF"/>
    <w:pPr>
      <w:spacing w:before="100" w:beforeAutospacing="1" w:after="100" w:afterAutospacing="1" w:line="240" w:lineRule="auto"/>
    </w:pPr>
    <w:rPr>
      <w:rFonts w:ascii="Times New Roman" w:hAnsi="Times New Roman" w:cs="Times New Roman"/>
      <w:sz w:val="24"/>
      <w:szCs w:val="24"/>
      <w:lang w:val="da-DK" w:eastAsia="da-DK"/>
    </w:rPr>
  </w:style>
  <w:style w:type="paragraph" w:styleId="NormalWeb">
    <w:name w:val="Normal (Web)"/>
    <w:basedOn w:val="Normal"/>
    <w:uiPriority w:val="99"/>
    <w:rsid w:val="00BE321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E321D"/>
    <w:rPr>
      <w:b/>
      <w:bCs/>
    </w:rPr>
  </w:style>
  <w:style w:type="paragraph" w:styleId="Title">
    <w:name w:val="Title"/>
    <w:basedOn w:val="Normal"/>
    <w:link w:val="TitleChar"/>
    <w:uiPriority w:val="99"/>
    <w:qFormat/>
    <w:rsid w:val="005F476B"/>
    <w:pPr>
      <w:widowControl w:val="0"/>
      <w:tabs>
        <w:tab w:val="right" w:pos="9024"/>
      </w:tabs>
      <w:suppressAutoHyphens/>
      <w:snapToGrid w:val="0"/>
      <w:spacing w:before="240" w:after="60" w:line="240" w:lineRule="auto"/>
      <w:jc w:val="center"/>
      <w:outlineLvl w:val="0"/>
    </w:pPr>
    <w:rPr>
      <w:rFonts w:ascii="Garamond" w:hAnsi="Garamond" w:cs="Garamond"/>
      <w:b/>
      <w:bCs/>
      <w:kern w:val="28"/>
      <w:sz w:val="44"/>
      <w:szCs w:val="44"/>
    </w:rPr>
  </w:style>
  <w:style w:type="character" w:customStyle="1" w:styleId="TitleChar">
    <w:name w:val="Title Char"/>
    <w:basedOn w:val="DefaultParagraphFont"/>
    <w:link w:val="Title"/>
    <w:uiPriority w:val="99"/>
    <w:locked/>
    <w:rsid w:val="005F476B"/>
    <w:rPr>
      <w:rFonts w:ascii="Garamond" w:hAnsi="Garamond" w:cs="Garamond"/>
      <w:b/>
      <w:bCs/>
      <w:kern w:val="28"/>
      <w:sz w:val="32"/>
      <w:szCs w:val="32"/>
      <w:lang w:val="en-GB"/>
    </w:rPr>
  </w:style>
  <w:style w:type="paragraph" w:styleId="Subtitle">
    <w:name w:val="Subtitle"/>
    <w:basedOn w:val="Normal"/>
    <w:link w:val="SubtitleChar"/>
    <w:uiPriority w:val="99"/>
    <w:qFormat/>
    <w:rsid w:val="005F476B"/>
    <w:pPr>
      <w:widowControl w:val="0"/>
      <w:tabs>
        <w:tab w:val="right" w:pos="9024"/>
      </w:tabs>
      <w:suppressAutoHyphens/>
      <w:snapToGrid w:val="0"/>
      <w:spacing w:after="60" w:line="240" w:lineRule="auto"/>
      <w:outlineLvl w:val="1"/>
    </w:pPr>
    <w:rPr>
      <w:rFonts w:ascii="Garamond" w:hAnsi="Garamond" w:cs="Garamond"/>
      <w:b/>
      <w:bCs/>
      <w:sz w:val="32"/>
      <w:szCs w:val="32"/>
    </w:rPr>
  </w:style>
  <w:style w:type="character" w:customStyle="1" w:styleId="SubtitleChar">
    <w:name w:val="Subtitle Char"/>
    <w:basedOn w:val="DefaultParagraphFont"/>
    <w:link w:val="Subtitle"/>
    <w:uiPriority w:val="99"/>
    <w:locked/>
    <w:rsid w:val="005F476B"/>
    <w:rPr>
      <w:rFonts w:ascii="Garamond" w:hAnsi="Garamond" w:cs="Garamond"/>
      <w:b/>
      <w:bCs/>
      <w:sz w:val="24"/>
      <w:szCs w:val="24"/>
      <w:lang w:val="en-GB"/>
    </w:rPr>
  </w:style>
  <w:style w:type="paragraph" w:styleId="Header">
    <w:name w:val="header"/>
    <w:basedOn w:val="Normal"/>
    <w:link w:val="HeaderChar"/>
    <w:uiPriority w:val="99"/>
    <w:rsid w:val="00D0165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D0165B"/>
  </w:style>
  <w:style w:type="paragraph" w:styleId="Footer">
    <w:name w:val="footer"/>
    <w:basedOn w:val="Normal"/>
    <w:link w:val="FooterChar"/>
    <w:uiPriority w:val="99"/>
    <w:rsid w:val="00D0165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D0165B"/>
  </w:style>
  <w:style w:type="paragraph" w:styleId="BodyText3">
    <w:name w:val="Body Text 3"/>
    <w:basedOn w:val="Normal"/>
    <w:link w:val="BodyText3Char"/>
    <w:uiPriority w:val="99"/>
    <w:rsid w:val="00EE0469"/>
    <w:pPr>
      <w:spacing w:after="120"/>
    </w:pPr>
    <w:rPr>
      <w:sz w:val="16"/>
      <w:szCs w:val="16"/>
    </w:rPr>
  </w:style>
  <w:style w:type="character" w:customStyle="1" w:styleId="BodyText3Char">
    <w:name w:val="Body Text 3 Char"/>
    <w:basedOn w:val="DefaultParagraphFont"/>
    <w:link w:val="BodyText3"/>
    <w:uiPriority w:val="99"/>
    <w:locked/>
    <w:rsid w:val="00EE0469"/>
    <w:rPr>
      <w:sz w:val="16"/>
      <w:szCs w:val="16"/>
    </w:rPr>
  </w:style>
  <w:style w:type="paragraph" w:styleId="TOCHeading">
    <w:name w:val="TOC Heading"/>
    <w:basedOn w:val="Heading1"/>
    <w:next w:val="Normal"/>
    <w:uiPriority w:val="99"/>
    <w:qFormat/>
    <w:rsid w:val="00E3410F"/>
    <w:pPr>
      <w:keepNext/>
      <w:keepLines/>
      <w:widowControl/>
      <w:autoSpaceDE/>
      <w:autoSpaceDN/>
      <w:adjustRightInd/>
      <w:spacing w:before="480" w:line="276" w:lineRule="auto"/>
      <w:outlineLvl w:val="9"/>
    </w:pPr>
    <w:rPr>
      <w:color w:val="365F91"/>
      <w:kern w:val="0"/>
      <w:sz w:val="28"/>
      <w:szCs w:val="28"/>
      <w:lang w:eastAsia="ja-JP"/>
    </w:rPr>
  </w:style>
  <w:style w:type="paragraph" w:styleId="TOC2">
    <w:name w:val="toc 2"/>
    <w:basedOn w:val="Normal"/>
    <w:next w:val="Normal"/>
    <w:autoRedefine/>
    <w:uiPriority w:val="39"/>
    <w:rsid w:val="00A769CC"/>
    <w:pPr>
      <w:tabs>
        <w:tab w:val="left" w:pos="426"/>
        <w:tab w:val="right" w:leader="dot" w:pos="9656"/>
      </w:tabs>
      <w:spacing w:after="0" w:line="288" w:lineRule="auto"/>
    </w:pPr>
  </w:style>
  <w:style w:type="paragraph" w:styleId="TOC1">
    <w:name w:val="toc 1"/>
    <w:basedOn w:val="Normal"/>
    <w:next w:val="Normal"/>
    <w:autoRedefine/>
    <w:uiPriority w:val="39"/>
    <w:rsid w:val="00085E29"/>
    <w:pPr>
      <w:tabs>
        <w:tab w:val="right" w:leader="dot" w:pos="9656"/>
      </w:tabs>
      <w:spacing w:after="0" w:line="288" w:lineRule="auto"/>
    </w:pPr>
    <w:rPr>
      <w:rFonts w:asciiTheme="minorHAnsi" w:hAnsiTheme="minorHAnsi"/>
      <w:noProof/>
      <w:sz w:val="24"/>
      <w:szCs w:val="24"/>
    </w:rPr>
  </w:style>
  <w:style w:type="paragraph" w:styleId="TOC3">
    <w:name w:val="toc 3"/>
    <w:basedOn w:val="Normal"/>
    <w:next w:val="Normal"/>
    <w:autoRedefine/>
    <w:uiPriority w:val="39"/>
    <w:rsid w:val="00E3410F"/>
    <w:pPr>
      <w:spacing w:after="100"/>
      <w:ind w:left="440"/>
    </w:pPr>
  </w:style>
  <w:style w:type="paragraph" w:styleId="BalloonText">
    <w:name w:val="Balloon Text"/>
    <w:basedOn w:val="Normal"/>
    <w:link w:val="BalloonTextChar"/>
    <w:uiPriority w:val="99"/>
    <w:semiHidden/>
    <w:rsid w:val="00E3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410F"/>
    <w:rPr>
      <w:rFonts w:ascii="Tahoma" w:hAnsi="Tahoma" w:cs="Tahoma"/>
      <w:sz w:val="16"/>
      <w:szCs w:val="16"/>
    </w:rPr>
  </w:style>
  <w:style w:type="character" w:styleId="FollowedHyperlink">
    <w:name w:val="FollowedHyperlink"/>
    <w:basedOn w:val="DefaultParagraphFont"/>
    <w:uiPriority w:val="99"/>
    <w:semiHidden/>
    <w:rsid w:val="00394062"/>
    <w:rPr>
      <w:color w:val="800080"/>
      <w:u w:val="single"/>
    </w:rPr>
  </w:style>
  <w:style w:type="paragraph" w:styleId="BodyText2">
    <w:name w:val="Body Text 2"/>
    <w:basedOn w:val="Normal"/>
    <w:link w:val="BodyText2Char"/>
    <w:uiPriority w:val="99"/>
    <w:semiHidden/>
    <w:rsid w:val="00C41E75"/>
    <w:pPr>
      <w:spacing w:after="120" w:line="480" w:lineRule="auto"/>
    </w:pPr>
  </w:style>
  <w:style w:type="character" w:customStyle="1" w:styleId="BodyText2Char">
    <w:name w:val="Body Text 2 Char"/>
    <w:basedOn w:val="DefaultParagraphFont"/>
    <w:link w:val="BodyText2"/>
    <w:uiPriority w:val="99"/>
    <w:semiHidden/>
    <w:locked/>
    <w:rsid w:val="00C41E75"/>
  </w:style>
  <w:style w:type="paragraph" w:styleId="EndnoteText">
    <w:name w:val="endnote text"/>
    <w:basedOn w:val="Normal"/>
    <w:link w:val="EndnoteTextChar"/>
    <w:uiPriority w:val="99"/>
    <w:semiHidden/>
    <w:rsid w:val="00C41E75"/>
    <w:pPr>
      <w:widowControl w:val="0"/>
      <w:tabs>
        <w:tab w:val="right" w:pos="9024"/>
      </w:tabs>
      <w:suppressAutoHyphens/>
      <w:spacing w:after="0" w:line="240" w:lineRule="auto"/>
    </w:pPr>
    <w:rPr>
      <w:rFonts w:ascii="Garamond" w:hAnsi="Garamond" w:cs="Garamond"/>
      <w:sz w:val="24"/>
      <w:szCs w:val="24"/>
    </w:rPr>
  </w:style>
  <w:style w:type="character" w:customStyle="1" w:styleId="EndnoteTextChar">
    <w:name w:val="Endnote Text Char"/>
    <w:basedOn w:val="DefaultParagraphFont"/>
    <w:link w:val="EndnoteText"/>
    <w:uiPriority w:val="99"/>
    <w:semiHidden/>
    <w:locked/>
    <w:rsid w:val="00C41E75"/>
    <w:rPr>
      <w:rFonts w:ascii="Garamond" w:hAnsi="Garamond" w:cs="Garamond"/>
      <w:snapToGrid w:val="0"/>
      <w:sz w:val="20"/>
      <w:szCs w:val="20"/>
      <w:lang w:val="en-GB"/>
    </w:rPr>
  </w:style>
  <w:style w:type="character" w:styleId="HTMLAcronym">
    <w:name w:val="HTML Acronym"/>
    <w:basedOn w:val="DefaultParagraphFont"/>
    <w:uiPriority w:val="99"/>
    <w:semiHidden/>
    <w:rsid w:val="005B1AB4"/>
  </w:style>
  <w:style w:type="paragraph" w:styleId="BodyTextIndent">
    <w:name w:val="Body Text Indent"/>
    <w:basedOn w:val="Normal"/>
    <w:link w:val="BodyTextIndentChar"/>
    <w:uiPriority w:val="99"/>
    <w:rsid w:val="001514FD"/>
    <w:pPr>
      <w:spacing w:after="120"/>
      <w:ind w:left="283"/>
    </w:pPr>
    <w:rPr>
      <w:lang w:val="en-US" w:eastAsia="en-US"/>
    </w:rPr>
  </w:style>
  <w:style w:type="character" w:customStyle="1" w:styleId="BodyTextIndentChar">
    <w:name w:val="Body Text Indent Char"/>
    <w:basedOn w:val="DefaultParagraphFont"/>
    <w:link w:val="BodyTextIndent"/>
    <w:uiPriority w:val="99"/>
    <w:semiHidden/>
    <w:rsid w:val="00931499"/>
    <w:rPr>
      <w:rFonts w:cs="Calibri"/>
    </w:rPr>
  </w:style>
  <w:style w:type="character" w:styleId="CommentReference">
    <w:name w:val="annotation reference"/>
    <w:basedOn w:val="DefaultParagraphFont"/>
    <w:uiPriority w:val="99"/>
    <w:semiHidden/>
    <w:unhideWhenUsed/>
    <w:rsid w:val="001E23E1"/>
    <w:rPr>
      <w:sz w:val="16"/>
      <w:szCs w:val="16"/>
    </w:rPr>
  </w:style>
  <w:style w:type="paragraph" w:styleId="CommentText">
    <w:name w:val="annotation text"/>
    <w:basedOn w:val="Normal"/>
    <w:link w:val="CommentTextChar"/>
    <w:uiPriority w:val="99"/>
    <w:semiHidden/>
    <w:unhideWhenUsed/>
    <w:rsid w:val="001E23E1"/>
    <w:pPr>
      <w:spacing w:line="240" w:lineRule="auto"/>
    </w:pPr>
    <w:rPr>
      <w:sz w:val="20"/>
      <w:szCs w:val="20"/>
    </w:rPr>
  </w:style>
  <w:style w:type="character" w:customStyle="1" w:styleId="CommentTextChar">
    <w:name w:val="Comment Text Char"/>
    <w:basedOn w:val="DefaultParagraphFont"/>
    <w:link w:val="CommentText"/>
    <w:uiPriority w:val="99"/>
    <w:semiHidden/>
    <w:rsid w:val="001E23E1"/>
    <w:rPr>
      <w:rFonts w:cs="Calibri"/>
      <w:sz w:val="20"/>
      <w:szCs w:val="20"/>
    </w:rPr>
  </w:style>
  <w:style w:type="paragraph" w:styleId="CommentSubject">
    <w:name w:val="annotation subject"/>
    <w:basedOn w:val="CommentText"/>
    <w:next w:val="CommentText"/>
    <w:link w:val="CommentSubjectChar"/>
    <w:uiPriority w:val="99"/>
    <w:semiHidden/>
    <w:unhideWhenUsed/>
    <w:rsid w:val="001E23E1"/>
    <w:rPr>
      <w:b/>
      <w:bCs/>
    </w:rPr>
  </w:style>
  <w:style w:type="character" w:customStyle="1" w:styleId="CommentSubjectChar">
    <w:name w:val="Comment Subject Char"/>
    <w:basedOn w:val="CommentTextChar"/>
    <w:link w:val="CommentSubject"/>
    <w:uiPriority w:val="99"/>
    <w:semiHidden/>
    <w:rsid w:val="001E23E1"/>
    <w:rPr>
      <w:rFonts w:cs="Calibri"/>
      <w:b/>
      <w:bCs/>
      <w:sz w:val="20"/>
      <w:szCs w:val="20"/>
    </w:rPr>
  </w:style>
  <w:style w:type="paragraph" w:styleId="Revision">
    <w:name w:val="Revision"/>
    <w:hidden/>
    <w:uiPriority w:val="99"/>
    <w:semiHidden/>
    <w:rsid w:val="00F8265D"/>
    <w:rPr>
      <w:rFonts w:cs="Calibri"/>
    </w:rPr>
  </w:style>
  <w:style w:type="character" w:styleId="Emphasis">
    <w:name w:val="Emphasis"/>
    <w:basedOn w:val="DefaultParagraphFont"/>
    <w:qFormat/>
    <w:locked/>
    <w:rsid w:val="009A2F51"/>
    <w:rPr>
      <w:i/>
      <w:iCs/>
    </w:rPr>
  </w:style>
  <w:style w:type="paragraph" w:customStyle="1" w:styleId="Standaard">
    <w:name w:val="Standaard"/>
    <w:basedOn w:val="Default"/>
    <w:next w:val="Default"/>
    <w:uiPriority w:val="99"/>
    <w:rsid w:val="00D27611"/>
    <w:rPr>
      <w:rFonts w:eastAsiaTheme="minorHAnsi"/>
      <w:color w:val="auto"/>
      <w:lang w:val="da-DK" w:eastAsia="en-US"/>
    </w:rPr>
  </w:style>
  <w:style w:type="character" w:customStyle="1" w:styleId="Heading4Char">
    <w:name w:val="Heading 4 Char"/>
    <w:basedOn w:val="DefaultParagraphFont"/>
    <w:link w:val="Heading4"/>
    <w:rsid w:val="00986941"/>
    <w:rPr>
      <w:rFonts w:asciiTheme="majorHAnsi" w:eastAsiaTheme="majorEastAsia" w:hAnsiTheme="majorHAnsi" w:cstheme="majorBidi"/>
      <w:b/>
      <w:bCs/>
      <w:i/>
      <w:iCs/>
      <w:color w:val="4F81BD" w:themeColor="accent1"/>
    </w:rPr>
  </w:style>
  <w:style w:type="paragraph" w:styleId="BodyTextIndent3">
    <w:name w:val="Body Text Indent 3"/>
    <w:basedOn w:val="Normal"/>
    <w:link w:val="BodyTextIndent3Char"/>
    <w:uiPriority w:val="99"/>
    <w:semiHidden/>
    <w:unhideWhenUsed/>
    <w:rsid w:val="0098694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6941"/>
    <w:rPr>
      <w:rFonts w:cs="Calibri"/>
      <w:sz w:val="16"/>
      <w:szCs w:val="16"/>
    </w:rPr>
  </w:style>
  <w:style w:type="table" w:styleId="TableGrid">
    <w:name w:val="Table Grid"/>
    <w:basedOn w:val="TableNormal"/>
    <w:locked/>
    <w:rsid w:val="00A0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Normal"/>
    <w:rsid w:val="005C39A3"/>
    <w:pPr>
      <w:spacing w:before="100" w:beforeAutospacing="1" w:after="100" w:afterAutospacing="1" w:line="240" w:lineRule="auto"/>
    </w:pPr>
    <w:rPr>
      <w:rFonts w:ascii="Arial" w:hAnsi="Arial" w:cs="Arial"/>
      <w:sz w:val="20"/>
      <w:szCs w:val="20"/>
    </w:rPr>
  </w:style>
  <w:style w:type="paragraph" w:customStyle="1" w:styleId="CoverHeadline1">
    <w:name w:val="Cover Headline 1"/>
    <w:basedOn w:val="Normal"/>
    <w:rsid w:val="00165BA2"/>
    <w:pPr>
      <w:spacing w:after="0" w:line="240" w:lineRule="auto"/>
      <w:jc w:val="center"/>
    </w:pPr>
    <w:rPr>
      <w:rFonts w:ascii="MetaBold" w:eastAsia="PMingLiU" w:hAnsi="MetaBold" w:cs="Times New Roman"/>
      <w:sz w:val="36"/>
      <w:szCs w:val="3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0332">
      <w:bodyDiv w:val="1"/>
      <w:marLeft w:val="0"/>
      <w:marRight w:val="0"/>
      <w:marTop w:val="0"/>
      <w:marBottom w:val="0"/>
      <w:divBdr>
        <w:top w:val="none" w:sz="0" w:space="0" w:color="auto"/>
        <w:left w:val="none" w:sz="0" w:space="0" w:color="auto"/>
        <w:bottom w:val="none" w:sz="0" w:space="0" w:color="auto"/>
        <w:right w:val="none" w:sz="0" w:space="0" w:color="auto"/>
      </w:divBdr>
      <w:divsChild>
        <w:div w:id="1021054577">
          <w:marLeft w:val="0"/>
          <w:marRight w:val="0"/>
          <w:marTop w:val="0"/>
          <w:marBottom w:val="0"/>
          <w:divBdr>
            <w:top w:val="none" w:sz="0" w:space="0" w:color="auto"/>
            <w:left w:val="none" w:sz="0" w:space="0" w:color="auto"/>
            <w:bottom w:val="none" w:sz="0" w:space="0" w:color="auto"/>
            <w:right w:val="none" w:sz="0" w:space="0" w:color="auto"/>
          </w:divBdr>
          <w:divsChild>
            <w:div w:id="167646027">
              <w:marLeft w:val="0"/>
              <w:marRight w:val="0"/>
              <w:marTop w:val="0"/>
              <w:marBottom w:val="0"/>
              <w:divBdr>
                <w:top w:val="none" w:sz="0" w:space="0" w:color="auto"/>
                <w:left w:val="none" w:sz="0" w:space="0" w:color="auto"/>
                <w:bottom w:val="none" w:sz="0" w:space="0" w:color="auto"/>
                <w:right w:val="none" w:sz="0" w:space="0" w:color="auto"/>
              </w:divBdr>
              <w:divsChild>
                <w:div w:id="2022582355">
                  <w:marLeft w:val="0"/>
                  <w:marRight w:val="0"/>
                  <w:marTop w:val="0"/>
                  <w:marBottom w:val="0"/>
                  <w:divBdr>
                    <w:top w:val="none" w:sz="0" w:space="0" w:color="auto"/>
                    <w:left w:val="none" w:sz="0" w:space="0" w:color="auto"/>
                    <w:bottom w:val="none" w:sz="0" w:space="0" w:color="auto"/>
                    <w:right w:val="none" w:sz="0" w:space="0" w:color="auto"/>
                  </w:divBdr>
                  <w:divsChild>
                    <w:div w:id="230503614">
                      <w:marLeft w:val="0"/>
                      <w:marRight w:val="0"/>
                      <w:marTop w:val="0"/>
                      <w:marBottom w:val="0"/>
                      <w:divBdr>
                        <w:top w:val="none" w:sz="0" w:space="0" w:color="auto"/>
                        <w:left w:val="none" w:sz="0" w:space="0" w:color="auto"/>
                        <w:bottom w:val="none" w:sz="0" w:space="0" w:color="auto"/>
                        <w:right w:val="none" w:sz="0" w:space="0" w:color="auto"/>
                      </w:divBdr>
                      <w:divsChild>
                        <w:div w:id="1343363801">
                          <w:marLeft w:val="0"/>
                          <w:marRight w:val="0"/>
                          <w:marTop w:val="0"/>
                          <w:marBottom w:val="0"/>
                          <w:divBdr>
                            <w:top w:val="none" w:sz="0" w:space="0" w:color="auto"/>
                            <w:left w:val="none" w:sz="0" w:space="0" w:color="auto"/>
                            <w:bottom w:val="none" w:sz="0" w:space="0" w:color="auto"/>
                            <w:right w:val="none" w:sz="0" w:space="0" w:color="auto"/>
                          </w:divBdr>
                          <w:divsChild>
                            <w:div w:id="1951929748">
                              <w:marLeft w:val="0"/>
                              <w:marRight w:val="0"/>
                              <w:marTop w:val="0"/>
                              <w:marBottom w:val="0"/>
                              <w:divBdr>
                                <w:top w:val="none" w:sz="0" w:space="0" w:color="auto"/>
                                <w:left w:val="none" w:sz="0" w:space="0" w:color="auto"/>
                                <w:bottom w:val="none" w:sz="0" w:space="0" w:color="auto"/>
                                <w:right w:val="none" w:sz="0" w:space="0" w:color="auto"/>
                              </w:divBdr>
                              <w:divsChild>
                                <w:div w:id="1321932064">
                                  <w:marLeft w:val="0"/>
                                  <w:marRight w:val="0"/>
                                  <w:marTop w:val="150"/>
                                  <w:marBottom w:val="0"/>
                                  <w:divBdr>
                                    <w:top w:val="none" w:sz="0" w:space="0" w:color="auto"/>
                                    <w:left w:val="none" w:sz="0" w:space="0" w:color="auto"/>
                                    <w:bottom w:val="none" w:sz="0" w:space="0" w:color="auto"/>
                                    <w:right w:val="none" w:sz="0" w:space="0" w:color="auto"/>
                                  </w:divBdr>
                                  <w:divsChild>
                                    <w:div w:id="14617110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61656">
      <w:bodyDiv w:val="1"/>
      <w:marLeft w:val="0"/>
      <w:marRight w:val="0"/>
      <w:marTop w:val="0"/>
      <w:marBottom w:val="0"/>
      <w:divBdr>
        <w:top w:val="none" w:sz="0" w:space="0" w:color="auto"/>
        <w:left w:val="none" w:sz="0" w:space="0" w:color="auto"/>
        <w:bottom w:val="none" w:sz="0" w:space="0" w:color="auto"/>
        <w:right w:val="none" w:sz="0" w:space="0" w:color="auto"/>
      </w:divBdr>
      <w:divsChild>
        <w:div w:id="29427590">
          <w:marLeft w:val="547"/>
          <w:marRight w:val="0"/>
          <w:marTop w:val="134"/>
          <w:marBottom w:val="0"/>
          <w:divBdr>
            <w:top w:val="none" w:sz="0" w:space="0" w:color="auto"/>
            <w:left w:val="none" w:sz="0" w:space="0" w:color="auto"/>
            <w:bottom w:val="none" w:sz="0" w:space="0" w:color="auto"/>
            <w:right w:val="none" w:sz="0" w:space="0" w:color="auto"/>
          </w:divBdr>
        </w:div>
        <w:div w:id="104733761">
          <w:marLeft w:val="547"/>
          <w:marRight w:val="0"/>
          <w:marTop w:val="134"/>
          <w:marBottom w:val="0"/>
          <w:divBdr>
            <w:top w:val="none" w:sz="0" w:space="0" w:color="auto"/>
            <w:left w:val="none" w:sz="0" w:space="0" w:color="auto"/>
            <w:bottom w:val="none" w:sz="0" w:space="0" w:color="auto"/>
            <w:right w:val="none" w:sz="0" w:space="0" w:color="auto"/>
          </w:divBdr>
        </w:div>
        <w:div w:id="156653204">
          <w:marLeft w:val="1166"/>
          <w:marRight w:val="0"/>
          <w:marTop w:val="86"/>
          <w:marBottom w:val="0"/>
          <w:divBdr>
            <w:top w:val="none" w:sz="0" w:space="0" w:color="auto"/>
            <w:left w:val="none" w:sz="0" w:space="0" w:color="auto"/>
            <w:bottom w:val="none" w:sz="0" w:space="0" w:color="auto"/>
            <w:right w:val="none" w:sz="0" w:space="0" w:color="auto"/>
          </w:divBdr>
        </w:div>
        <w:div w:id="173764665">
          <w:marLeft w:val="547"/>
          <w:marRight w:val="0"/>
          <w:marTop w:val="96"/>
          <w:marBottom w:val="0"/>
          <w:divBdr>
            <w:top w:val="none" w:sz="0" w:space="0" w:color="auto"/>
            <w:left w:val="none" w:sz="0" w:space="0" w:color="auto"/>
            <w:bottom w:val="none" w:sz="0" w:space="0" w:color="auto"/>
            <w:right w:val="none" w:sz="0" w:space="0" w:color="auto"/>
          </w:divBdr>
        </w:div>
        <w:div w:id="200750003">
          <w:marLeft w:val="547"/>
          <w:marRight w:val="0"/>
          <w:marTop w:val="134"/>
          <w:marBottom w:val="0"/>
          <w:divBdr>
            <w:top w:val="none" w:sz="0" w:space="0" w:color="auto"/>
            <w:left w:val="none" w:sz="0" w:space="0" w:color="auto"/>
            <w:bottom w:val="none" w:sz="0" w:space="0" w:color="auto"/>
            <w:right w:val="none" w:sz="0" w:space="0" w:color="auto"/>
          </w:divBdr>
        </w:div>
        <w:div w:id="219946196">
          <w:marLeft w:val="547"/>
          <w:marRight w:val="0"/>
          <w:marTop w:val="96"/>
          <w:marBottom w:val="0"/>
          <w:divBdr>
            <w:top w:val="none" w:sz="0" w:space="0" w:color="auto"/>
            <w:left w:val="none" w:sz="0" w:space="0" w:color="auto"/>
            <w:bottom w:val="none" w:sz="0" w:space="0" w:color="auto"/>
            <w:right w:val="none" w:sz="0" w:space="0" w:color="auto"/>
          </w:divBdr>
        </w:div>
        <w:div w:id="249195509">
          <w:marLeft w:val="547"/>
          <w:marRight w:val="0"/>
          <w:marTop w:val="96"/>
          <w:marBottom w:val="0"/>
          <w:divBdr>
            <w:top w:val="none" w:sz="0" w:space="0" w:color="auto"/>
            <w:left w:val="none" w:sz="0" w:space="0" w:color="auto"/>
            <w:bottom w:val="none" w:sz="0" w:space="0" w:color="auto"/>
            <w:right w:val="none" w:sz="0" w:space="0" w:color="auto"/>
          </w:divBdr>
        </w:div>
        <w:div w:id="250436442">
          <w:marLeft w:val="547"/>
          <w:marRight w:val="0"/>
          <w:marTop w:val="96"/>
          <w:marBottom w:val="0"/>
          <w:divBdr>
            <w:top w:val="none" w:sz="0" w:space="0" w:color="auto"/>
            <w:left w:val="none" w:sz="0" w:space="0" w:color="auto"/>
            <w:bottom w:val="none" w:sz="0" w:space="0" w:color="auto"/>
            <w:right w:val="none" w:sz="0" w:space="0" w:color="auto"/>
          </w:divBdr>
        </w:div>
        <w:div w:id="274604602">
          <w:marLeft w:val="547"/>
          <w:marRight w:val="0"/>
          <w:marTop w:val="96"/>
          <w:marBottom w:val="0"/>
          <w:divBdr>
            <w:top w:val="none" w:sz="0" w:space="0" w:color="auto"/>
            <w:left w:val="none" w:sz="0" w:space="0" w:color="auto"/>
            <w:bottom w:val="none" w:sz="0" w:space="0" w:color="auto"/>
            <w:right w:val="none" w:sz="0" w:space="0" w:color="auto"/>
          </w:divBdr>
        </w:div>
        <w:div w:id="378628263">
          <w:marLeft w:val="547"/>
          <w:marRight w:val="0"/>
          <w:marTop w:val="134"/>
          <w:marBottom w:val="0"/>
          <w:divBdr>
            <w:top w:val="none" w:sz="0" w:space="0" w:color="auto"/>
            <w:left w:val="none" w:sz="0" w:space="0" w:color="auto"/>
            <w:bottom w:val="none" w:sz="0" w:space="0" w:color="auto"/>
            <w:right w:val="none" w:sz="0" w:space="0" w:color="auto"/>
          </w:divBdr>
        </w:div>
        <w:div w:id="402680910">
          <w:marLeft w:val="547"/>
          <w:marRight w:val="0"/>
          <w:marTop w:val="96"/>
          <w:marBottom w:val="0"/>
          <w:divBdr>
            <w:top w:val="none" w:sz="0" w:space="0" w:color="auto"/>
            <w:left w:val="none" w:sz="0" w:space="0" w:color="auto"/>
            <w:bottom w:val="none" w:sz="0" w:space="0" w:color="auto"/>
            <w:right w:val="none" w:sz="0" w:space="0" w:color="auto"/>
          </w:divBdr>
        </w:div>
        <w:div w:id="407312074">
          <w:marLeft w:val="547"/>
          <w:marRight w:val="0"/>
          <w:marTop w:val="96"/>
          <w:marBottom w:val="0"/>
          <w:divBdr>
            <w:top w:val="none" w:sz="0" w:space="0" w:color="auto"/>
            <w:left w:val="none" w:sz="0" w:space="0" w:color="auto"/>
            <w:bottom w:val="none" w:sz="0" w:space="0" w:color="auto"/>
            <w:right w:val="none" w:sz="0" w:space="0" w:color="auto"/>
          </w:divBdr>
        </w:div>
        <w:div w:id="436174302">
          <w:marLeft w:val="547"/>
          <w:marRight w:val="0"/>
          <w:marTop w:val="134"/>
          <w:marBottom w:val="0"/>
          <w:divBdr>
            <w:top w:val="none" w:sz="0" w:space="0" w:color="auto"/>
            <w:left w:val="none" w:sz="0" w:space="0" w:color="auto"/>
            <w:bottom w:val="none" w:sz="0" w:space="0" w:color="auto"/>
            <w:right w:val="none" w:sz="0" w:space="0" w:color="auto"/>
          </w:divBdr>
        </w:div>
        <w:div w:id="511995291">
          <w:marLeft w:val="547"/>
          <w:marRight w:val="0"/>
          <w:marTop w:val="134"/>
          <w:marBottom w:val="0"/>
          <w:divBdr>
            <w:top w:val="none" w:sz="0" w:space="0" w:color="auto"/>
            <w:left w:val="none" w:sz="0" w:space="0" w:color="auto"/>
            <w:bottom w:val="none" w:sz="0" w:space="0" w:color="auto"/>
            <w:right w:val="none" w:sz="0" w:space="0" w:color="auto"/>
          </w:divBdr>
        </w:div>
        <w:div w:id="554390928">
          <w:marLeft w:val="547"/>
          <w:marRight w:val="0"/>
          <w:marTop w:val="134"/>
          <w:marBottom w:val="0"/>
          <w:divBdr>
            <w:top w:val="none" w:sz="0" w:space="0" w:color="auto"/>
            <w:left w:val="none" w:sz="0" w:space="0" w:color="auto"/>
            <w:bottom w:val="none" w:sz="0" w:space="0" w:color="auto"/>
            <w:right w:val="none" w:sz="0" w:space="0" w:color="auto"/>
          </w:divBdr>
        </w:div>
        <w:div w:id="570699608">
          <w:marLeft w:val="547"/>
          <w:marRight w:val="0"/>
          <w:marTop w:val="96"/>
          <w:marBottom w:val="0"/>
          <w:divBdr>
            <w:top w:val="none" w:sz="0" w:space="0" w:color="auto"/>
            <w:left w:val="none" w:sz="0" w:space="0" w:color="auto"/>
            <w:bottom w:val="none" w:sz="0" w:space="0" w:color="auto"/>
            <w:right w:val="none" w:sz="0" w:space="0" w:color="auto"/>
          </w:divBdr>
        </w:div>
        <w:div w:id="576013223">
          <w:marLeft w:val="547"/>
          <w:marRight w:val="0"/>
          <w:marTop w:val="134"/>
          <w:marBottom w:val="0"/>
          <w:divBdr>
            <w:top w:val="none" w:sz="0" w:space="0" w:color="auto"/>
            <w:left w:val="none" w:sz="0" w:space="0" w:color="auto"/>
            <w:bottom w:val="none" w:sz="0" w:space="0" w:color="auto"/>
            <w:right w:val="none" w:sz="0" w:space="0" w:color="auto"/>
          </w:divBdr>
        </w:div>
        <w:div w:id="606083113">
          <w:marLeft w:val="547"/>
          <w:marRight w:val="0"/>
          <w:marTop w:val="134"/>
          <w:marBottom w:val="0"/>
          <w:divBdr>
            <w:top w:val="none" w:sz="0" w:space="0" w:color="auto"/>
            <w:left w:val="none" w:sz="0" w:space="0" w:color="auto"/>
            <w:bottom w:val="none" w:sz="0" w:space="0" w:color="auto"/>
            <w:right w:val="none" w:sz="0" w:space="0" w:color="auto"/>
          </w:divBdr>
        </w:div>
        <w:div w:id="631594534">
          <w:marLeft w:val="547"/>
          <w:marRight w:val="0"/>
          <w:marTop w:val="96"/>
          <w:marBottom w:val="0"/>
          <w:divBdr>
            <w:top w:val="none" w:sz="0" w:space="0" w:color="auto"/>
            <w:left w:val="none" w:sz="0" w:space="0" w:color="auto"/>
            <w:bottom w:val="none" w:sz="0" w:space="0" w:color="auto"/>
            <w:right w:val="none" w:sz="0" w:space="0" w:color="auto"/>
          </w:divBdr>
        </w:div>
        <w:div w:id="666060267">
          <w:marLeft w:val="547"/>
          <w:marRight w:val="0"/>
          <w:marTop w:val="96"/>
          <w:marBottom w:val="0"/>
          <w:divBdr>
            <w:top w:val="none" w:sz="0" w:space="0" w:color="auto"/>
            <w:left w:val="none" w:sz="0" w:space="0" w:color="auto"/>
            <w:bottom w:val="none" w:sz="0" w:space="0" w:color="auto"/>
            <w:right w:val="none" w:sz="0" w:space="0" w:color="auto"/>
          </w:divBdr>
        </w:div>
        <w:div w:id="672343145">
          <w:marLeft w:val="1166"/>
          <w:marRight w:val="0"/>
          <w:marTop w:val="86"/>
          <w:marBottom w:val="0"/>
          <w:divBdr>
            <w:top w:val="none" w:sz="0" w:space="0" w:color="auto"/>
            <w:left w:val="none" w:sz="0" w:space="0" w:color="auto"/>
            <w:bottom w:val="none" w:sz="0" w:space="0" w:color="auto"/>
            <w:right w:val="none" w:sz="0" w:space="0" w:color="auto"/>
          </w:divBdr>
        </w:div>
        <w:div w:id="678198425">
          <w:marLeft w:val="1166"/>
          <w:marRight w:val="0"/>
          <w:marTop w:val="86"/>
          <w:marBottom w:val="0"/>
          <w:divBdr>
            <w:top w:val="none" w:sz="0" w:space="0" w:color="auto"/>
            <w:left w:val="none" w:sz="0" w:space="0" w:color="auto"/>
            <w:bottom w:val="none" w:sz="0" w:space="0" w:color="auto"/>
            <w:right w:val="none" w:sz="0" w:space="0" w:color="auto"/>
          </w:divBdr>
        </w:div>
        <w:div w:id="688024819">
          <w:marLeft w:val="547"/>
          <w:marRight w:val="0"/>
          <w:marTop w:val="96"/>
          <w:marBottom w:val="0"/>
          <w:divBdr>
            <w:top w:val="none" w:sz="0" w:space="0" w:color="auto"/>
            <w:left w:val="none" w:sz="0" w:space="0" w:color="auto"/>
            <w:bottom w:val="none" w:sz="0" w:space="0" w:color="auto"/>
            <w:right w:val="none" w:sz="0" w:space="0" w:color="auto"/>
          </w:divBdr>
        </w:div>
        <w:div w:id="779838928">
          <w:marLeft w:val="1166"/>
          <w:marRight w:val="0"/>
          <w:marTop w:val="86"/>
          <w:marBottom w:val="0"/>
          <w:divBdr>
            <w:top w:val="none" w:sz="0" w:space="0" w:color="auto"/>
            <w:left w:val="none" w:sz="0" w:space="0" w:color="auto"/>
            <w:bottom w:val="none" w:sz="0" w:space="0" w:color="auto"/>
            <w:right w:val="none" w:sz="0" w:space="0" w:color="auto"/>
          </w:divBdr>
        </w:div>
        <w:div w:id="838546990">
          <w:marLeft w:val="547"/>
          <w:marRight w:val="0"/>
          <w:marTop w:val="96"/>
          <w:marBottom w:val="0"/>
          <w:divBdr>
            <w:top w:val="none" w:sz="0" w:space="0" w:color="auto"/>
            <w:left w:val="none" w:sz="0" w:space="0" w:color="auto"/>
            <w:bottom w:val="none" w:sz="0" w:space="0" w:color="auto"/>
            <w:right w:val="none" w:sz="0" w:space="0" w:color="auto"/>
          </w:divBdr>
        </w:div>
        <w:div w:id="866525117">
          <w:marLeft w:val="547"/>
          <w:marRight w:val="0"/>
          <w:marTop w:val="96"/>
          <w:marBottom w:val="0"/>
          <w:divBdr>
            <w:top w:val="none" w:sz="0" w:space="0" w:color="auto"/>
            <w:left w:val="none" w:sz="0" w:space="0" w:color="auto"/>
            <w:bottom w:val="none" w:sz="0" w:space="0" w:color="auto"/>
            <w:right w:val="none" w:sz="0" w:space="0" w:color="auto"/>
          </w:divBdr>
        </w:div>
        <w:div w:id="926156731">
          <w:marLeft w:val="547"/>
          <w:marRight w:val="0"/>
          <w:marTop w:val="134"/>
          <w:marBottom w:val="0"/>
          <w:divBdr>
            <w:top w:val="none" w:sz="0" w:space="0" w:color="auto"/>
            <w:left w:val="none" w:sz="0" w:space="0" w:color="auto"/>
            <w:bottom w:val="none" w:sz="0" w:space="0" w:color="auto"/>
            <w:right w:val="none" w:sz="0" w:space="0" w:color="auto"/>
          </w:divBdr>
        </w:div>
        <w:div w:id="926693368">
          <w:marLeft w:val="547"/>
          <w:marRight w:val="0"/>
          <w:marTop w:val="96"/>
          <w:marBottom w:val="0"/>
          <w:divBdr>
            <w:top w:val="none" w:sz="0" w:space="0" w:color="auto"/>
            <w:left w:val="none" w:sz="0" w:space="0" w:color="auto"/>
            <w:bottom w:val="none" w:sz="0" w:space="0" w:color="auto"/>
            <w:right w:val="none" w:sz="0" w:space="0" w:color="auto"/>
          </w:divBdr>
        </w:div>
        <w:div w:id="961570103">
          <w:marLeft w:val="547"/>
          <w:marRight w:val="0"/>
          <w:marTop w:val="134"/>
          <w:marBottom w:val="0"/>
          <w:divBdr>
            <w:top w:val="none" w:sz="0" w:space="0" w:color="auto"/>
            <w:left w:val="none" w:sz="0" w:space="0" w:color="auto"/>
            <w:bottom w:val="none" w:sz="0" w:space="0" w:color="auto"/>
            <w:right w:val="none" w:sz="0" w:space="0" w:color="auto"/>
          </w:divBdr>
        </w:div>
        <w:div w:id="983777612">
          <w:marLeft w:val="547"/>
          <w:marRight w:val="0"/>
          <w:marTop w:val="134"/>
          <w:marBottom w:val="0"/>
          <w:divBdr>
            <w:top w:val="none" w:sz="0" w:space="0" w:color="auto"/>
            <w:left w:val="none" w:sz="0" w:space="0" w:color="auto"/>
            <w:bottom w:val="none" w:sz="0" w:space="0" w:color="auto"/>
            <w:right w:val="none" w:sz="0" w:space="0" w:color="auto"/>
          </w:divBdr>
        </w:div>
        <w:div w:id="984625283">
          <w:marLeft w:val="547"/>
          <w:marRight w:val="0"/>
          <w:marTop w:val="67"/>
          <w:marBottom w:val="0"/>
          <w:divBdr>
            <w:top w:val="none" w:sz="0" w:space="0" w:color="auto"/>
            <w:left w:val="none" w:sz="0" w:space="0" w:color="auto"/>
            <w:bottom w:val="none" w:sz="0" w:space="0" w:color="auto"/>
            <w:right w:val="none" w:sz="0" w:space="0" w:color="auto"/>
          </w:divBdr>
        </w:div>
        <w:div w:id="988560129">
          <w:marLeft w:val="1166"/>
          <w:marRight w:val="0"/>
          <w:marTop w:val="86"/>
          <w:marBottom w:val="0"/>
          <w:divBdr>
            <w:top w:val="none" w:sz="0" w:space="0" w:color="auto"/>
            <w:left w:val="none" w:sz="0" w:space="0" w:color="auto"/>
            <w:bottom w:val="none" w:sz="0" w:space="0" w:color="auto"/>
            <w:right w:val="none" w:sz="0" w:space="0" w:color="auto"/>
          </w:divBdr>
        </w:div>
        <w:div w:id="994576576">
          <w:marLeft w:val="1166"/>
          <w:marRight w:val="0"/>
          <w:marTop w:val="86"/>
          <w:marBottom w:val="0"/>
          <w:divBdr>
            <w:top w:val="none" w:sz="0" w:space="0" w:color="auto"/>
            <w:left w:val="none" w:sz="0" w:space="0" w:color="auto"/>
            <w:bottom w:val="none" w:sz="0" w:space="0" w:color="auto"/>
            <w:right w:val="none" w:sz="0" w:space="0" w:color="auto"/>
          </w:divBdr>
        </w:div>
        <w:div w:id="1048838942">
          <w:marLeft w:val="547"/>
          <w:marRight w:val="0"/>
          <w:marTop w:val="134"/>
          <w:marBottom w:val="0"/>
          <w:divBdr>
            <w:top w:val="none" w:sz="0" w:space="0" w:color="auto"/>
            <w:left w:val="none" w:sz="0" w:space="0" w:color="auto"/>
            <w:bottom w:val="none" w:sz="0" w:space="0" w:color="auto"/>
            <w:right w:val="none" w:sz="0" w:space="0" w:color="auto"/>
          </w:divBdr>
        </w:div>
        <w:div w:id="1050110573">
          <w:marLeft w:val="547"/>
          <w:marRight w:val="0"/>
          <w:marTop w:val="134"/>
          <w:marBottom w:val="0"/>
          <w:divBdr>
            <w:top w:val="none" w:sz="0" w:space="0" w:color="auto"/>
            <w:left w:val="none" w:sz="0" w:space="0" w:color="auto"/>
            <w:bottom w:val="none" w:sz="0" w:space="0" w:color="auto"/>
            <w:right w:val="none" w:sz="0" w:space="0" w:color="auto"/>
          </w:divBdr>
        </w:div>
        <w:div w:id="1067604469">
          <w:marLeft w:val="547"/>
          <w:marRight w:val="0"/>
          <w:marTop w:val="134"/>
          <w:marBottom w:val="0"/>
          <w:divBdr>
            <w:top w:val="none" w:sz="0" w:space="0" w:color="auto"/>
            <w:left w:val="none" w:sz="0" w:space="0" w:color="auto"/>
            <w:bottom w:val="none" w:sz="0" w:space="0" w:color="auto"/>
            <w:right w:val="none" w:sz="0" w:space="0" w:color="auto"/>
          </w:divBdr>
        </w:div>
        <w:div w:id="1090585288">
          <w:marLeft w:val="547"/>
          <w:marRight w:val="0"/>
          <w:marTop w:val="134"/>
          <w:marBottom w:val="0"/>
          <w:divBdr>
            <w:top w:val="none" w:sz="0" w:space="0" w:color="auto"/>
            <w:left w:val="none" w:sz="0" w:space="0" w:color="auto"/>
            <w:bottom w:val="none" w:sz="0" w:space="0" w:color="auto"/>
            <w:right w:val="none" w:sz="0" w:space="0" w:color="auto"/>
          </w:divBdr>
        </w:div>
        <w:div w:id="1202326412">
          <w:marLeft w:val="547"/>
          <w:marRight w:val="0"/>
          <w:marTop w:val="67"/>
          <w:marBottom w:val="0"/>
          <w:divBdr>
            <w:top w:val="none" w:sz="0" w:space="0" w:color="auto"/>
            <w:left w:val="none" w:sz="0" w:space="0" w:color="auto"/>
            <w:bottom w:val="none" w:sz="0" w:space="0" w:color="auto"/>
            <w:right w:val="none" w:sz="0" w:space="0" w:color="auto"/>
          </w:divBdr>
        </w:div>
        <w:div w:id="1228566284">
          <w:marLeft w:val="1166"/>
          <w:marRight w:val="0"/>
          <w:marTop w:val="86"/>
          <w:marBottom w:val="0"/>
          <w:divBdr>
            <w:top w:val="none" w:sz="0" w:space="0" w:color="auto"/>
            <w:left w:val="none" w:sz="0" w:space="0" w:color="auto"/>
            <w:bottom w:val="none" w:sz="0" w:space="0" w:color="auto"/>
            <w:right w:val="none" w:sz="0" w:space="0" w:color="auto"/>
          </w:divBdr>
        </w:div>
        <w:div w:id="1245601955">
          <w:marLeft w:val="547"/>
          <w:marRight w:val="0"/>
          <w:marTop w:val="96"/>
          <w:marBottom w:val="0"/>
          <w:divBdr>
            <w:top w:val="none" w:sz="0" w:space="0" w:color="auto"/>
            <w:left w:val="none" w:sz="0" w:space="0" w:color="auto"/>
            <w:bottom w:val="none" w:sz="0" w:space="0" w:color="auto"/>
            <w:right w:val="none" w:sz="0" w:space="0" w:color="auto"/>
          </w:divBdr>
        </w:div>
        <w:div w:id="1279029335">
          <w:marLeft w:val="547"/>
          <w:marRight w:val="0"/>
          <w:marTop w:val="96"/>
          <w:marBottom w:val="0"/>
          <w:divBdr>
            <w:top w:val="none" w:sz="0" w:space="0" w:color="auto"/>
            <w:left w:val="none" w:sz="0" w:space="0" w:color="auto"/>
            <w:bottom w:val="none" w:sz="0" w:space="0" w:color="auto"/>
            <w:right w:val="none" w:sz="0" w:space="0" w:color="auto"/>
          </w:divBdr>
        </w:div>
        <w:div w:id="1349792827">
          <w:marLeft w:val="547"/>
          <w:marRight w:val="0"/>
          <w:marTop w:val="96"/>
          <w:marBottom w:val="0"/>
          <w:divBdr>
            <w:top w:val="none" w:sz="0" w:space="0" w:color="auto"/>
            <w:left w:val="none" w:sz="0" w:space="0" w:color="auto"/>
            <w:bottom w:val="none" w:sz="0" w:space="0" w:color="auto"/>
            <w:right w:val="none" w:sz="0" w:space="0" w:color="auto"/>
          </w:divBdr>
        </w:div>
        <w:div w:id="1368601961">
          <w:marLeft w:val="1166"/>
          <w:marRight w:val="0"/>
          <w:marTop w:val="86"/>
          <w:marBottom w:val="0"/>
          <w:divBdr>
            <w:top w:val="none" w:sz="0" w:space="0" w:color="auto"/>
            <w:left w:val="none" w:sz="0" w:space="0" w:color="auto"/>
            <w:bottom w:val="none" w:sz="0" w:space="0" w:color="auto"/>
            <w:right w:val="none" w:sz="0" w:space="0" w:color="auto"/>
          </w:divBdr>
        </w:div>
        <w:div w:id="1382050968">
          <w:marLeft w:val="1166"/>
          <w:marRight w:val="0"/>
          <w:marTop w:val="86"/>
          <w:marBottom w:val="0"/>
          <w:divBdr>
            <w:top w:val="none" w:sz="0" w:space="0" w:color="auto"/>
            <w:left w:val="none" w:sz="0" w:space="0" w:color="auto"/>
            <w:bottom w:val="none" w:sz="0" w:space="0" w:color="auto"/>
            <w:right w:val="none" w:sz="0" w:space="0" w:color="auto"/>
          </w:divBdr>
        </w:div>
        <w:div w:id="1409184603">
          <w:marLeft w:val="1166"/>
          <w:marRight w:val="0"/>
          <w:marTop w:val="86"/>
          <w:marBottom w:val="0"/>
          <w:divBdr>
            <w:top w:val="none" w:sz="0" w:space="0" w:color="auto"/>
            <w:left w:val="none" w:sz="0" w:space="0" w:color="auto"/>
            <w:bottom w:val="none" w:sz="0" w:space="0" w:color="auto"/>
            <w:right w:val="none" w:sz="0" w:space="0" w:color="auto"/>
          </w:divBdr>
        </w:div>
        <w:div w:id="1410156422">
          <w:marLeft w:val="547"/>
          <w:marRight w:val="0"/>
          <w:marTop w:val="96"/>
          <w:marBottom w:val="0"/>
          <w:divBdr>
            <w:top w:val="none" w:sz="0" w:space="0" w:color="auto"/>
            <w:left w:val="none" w:sz="0" w:space="0" w:color="auto"/>
            <w:bottom w:val="none" w:sz="0" w:space="0" w:color="auto"/>
            <w:right w:val="none" w:sz="0" w:space="0" w:color="auto"/>
          </w:divBdr>
        </w:div>
        <w:div w:id="1430853263">
          <w:marLeft w:val="1166"/>
          <w:marRight w:val="0"/>
          <w:marTop w:val="86"/>
          <w:marBottom w:val="0"/>
          <w:divBdr>
            <w:top w:val="none" w:sz="0" w:space="0" w:color="auto"/>
            <w:left w:val="none" w:sz="0" w:space="0" w:color="auto"/>
            <w:bottom w:val="none" w:sz="0" w:space="0" w:color="auto"/>
            <w:right w:val="none" w:sz="0" w:space="0" w:color="auto"/>
          </w:divBdr>
        </w:div>
        <w:div w:id="1446119027">
          <w:marLeft w:val="547"/>
          <w:marRight w:val="0"/>
          <w:marTop w:val="96"/>
          <w:marBottom w:val="0"/>
          <w:divBdr>
            <w:top w:val="none" w:sz="0" w:space="0" w:color="auto"/>
            <w:left w:val="none" w:sz="0" w:space="0" w:color="auto"/>
            <w:bottom w:val="none" w:sz="0" w:space="0" w:color="auto"/>
            <w:right w:val="none" w:sz="0" w:space="0" w:color="auto"/>
          </w:divBdr>
        </w:div>
        <w:div w:id="1464349145">
          <w:marLeft w:val="547"/>
          <w:marRight w:val="0"/>
          <w:marTop w:val="134"/>
          <w:marBottom w:val="0"/>
          <w:divBdr>
            <w:top w:val="none" w:sz="0" w:space="0" w:color="auto"/>
            <w:left w:val="none" w:sz="0" w:space="0" w:color="auto"/>
            <w:bottom w:val="none" w:sz="0" w:space="0" w:color="auto"/>
            <w:right w:val="none" w:sz="0" w:space="0" w:color="auto"/>
          </w:divBdr>
        </w:div>
        <w:div w:id="1465269417">
          <w:marLeft w:val="1166"/>
          <w:marRight w:val="0"/>
          <w:marTop w:val="86"/>
          <w:marBottom w:val="0"/>
          <w:divBdr>
            <w:top w:val="none" w:sz="0" w:space="0" w:color="auto"/>
            <w:left w:val="none" w:sz="0" w:space="0" w:color="auto"/>
            <w:bottom w:val="none" w:sz="0" w:space="0" w:color="auto"/>
            <w:right w:val="none" w:sz="0" w:space="0" w:color="auto"/>
          </w:divBdr>
        </w:div>
        <w:div w:id="1510682383">
          <w:marLeft w:val="547"/>
          <w:marRight w:val="0"/>
          <w:marTop w:val="134"/>
          <w:marBottom w:val="0"/>
          <w:divBdr>
            <w:top w:val="none" w:sz="0" w:space="0" w:color="auto"/>
            <w:left w:val="none" w:sz="0" w:space="0" w:color="auto"/>
            <w:bottom w:val="none" w:sz="0" w:space="0" w:color="auto"/>
            <w:right w:val="none" w:sz="0" w:space="0" w:color="auto"/>
          </w:divBdr>
        </w:div>
        <w:div w:id="1512529489">
          <w:marLeft w:val="1166"/>
          <w:marRight w:val="0"/>
          <w:marTop w:val="86"/>
          <w:marBottom w:val="0"/>
          <w:divBdr>
            <w:top w:val="none" w:sz="0" w:space="0" w:color="auto"/>
            <w:left w:val="none" w:sz="0" w:space="0" w:color="auto"/>
            <w:bottom w:val="none" w:sz="0" w:space="0" w:color="auto"/>
            <w:right w:val="none" w:sz="0" w:space="0" w:color="auto"/>
          </w:divBdr>
        </w:div>
        <w:div w:id="1604653936">
          <w:marLeft w:val="547"/>
          <w:marRight w:val="0"/>
          <w:marTop w:val="96"/>
          <w:marBottom w:val="0"/>
          <w:divBdr>
            <w:top w:val="none" w:sz="0" w:space="0" w:color="auto"/>
            <w:left w:val="none" w:sz="0" w:space="0" w:color="auto"/>
            <w:bottom w:val="none" w:sz="0" w:space="0" w:color="auto"/>
            <w:right w:val="none" w:sz="0" w:space="0" w:color="auto"/>
          </w:divBdr>
        </w:div>
        <w:div w:id="1655842207">
          <w:marLeft w:val="547"/>
          <w:marRight w:val="0"/>
          <w:marTop w:val="96"/>
          <w:marBottom w:val="0"/>
          <w:divBdr>
            <w:top w:val="none" w:sz="0" w:space="0" w:color="auto"/>
            <w:left w:val="none" w:sz="0" w:space="0" w:color="auto"/>
            <w:bottom w:val="none" w:sz="0" w:space="0" w:color="auto"/>
            <w:right w:val="none" w:sz="0" w:space="0" w:color="auto"/>
          </w:divBdr>
        </w:div>
        <w:div w:id="1665476177">
          <w:marLeft w:val="547"/>
          <w:marRight w:val="0"/>
          <w:marTop w:val="134"/>
          <w:marBottom w:val="0"/>
          <w:divBdr>
            <w:top w:val="none" w:sz="0" w:space="0" w:color="auto"/>
            <w:left w:val="none" w:sz="0" w:space="0" w:color="auto"/>
            <w:bottom w:val="none" w:sz="0" w:space="0" w:color="auto"/>
            <w:right w:val="none" w:sz="0" w:space="0" w:color="auto"/>
          </w:divBdr>
        </w:div>
        <w:div w:id="1673752315">
          <w:marLeft w:val="547"/>
          <w:marRight w:val="0"/>
          <w:marTop w:val="134"/>
          <w:marBottom w:val="0"/>
          <w:divBdr>
            <w:top w:val="none" w:sz="0" w:space="0" w:color="auto"/>
            <w:left w:val="none" w:sz="0" w:space="0" w:color="auto"/>
            <w:bottom w:val="none" w:sz="0" w:space="0" w:color="auto"/>
            <w:right w:val="none" w:sz="0" w:space="0" w:color="auto"/>
          </w:divBdr>
        </w:div>
        <w:div w:id="1700744166">
          <w:marLeft w:val="547"/>
          <w:marRight w:val="0"/>
          <w:marTop w:val="134"/>
          <w:marBottom w:val="0"/>
          <w:divBdr>
            <w:top w:val="none" w:sz="0" w:space="0" w:color="auto"/>
            <w:left w:val="none" w:sz="0" w:space="0" w:color="auto"/>
            <w:bottom w:val="none" w:sz="0" w:space="0" w:color="auto"/>
            <w:right w:val="none" w:sz="0" w:space="0" w:color="auto"/>
          </w:divBdr>
        </w:div>
        <w:div w:id="1703938705">
          <w:marLeft w:val="547"/>
          <w:marRight w:val="0"/>
          <w:marTop w:val="96"/>
          <w:marBottom w:val="0"/>
          <w:divBdr>
            <w:top w:val="none" w:sz="0" w:space="0" w:color="auto"/>
            <w:left w:val="none" w:sz="0" w:space="0" w:color="auto"/>
            <w:bottom w:val="none" w:sz="0" w:space="0" w:color="auto"/>
            <w:right w:val="none" w:sz="0" w:space="0" w:color="auto"/>
          </w:divBdr>
        </w:div>
        <w:div w:id="1735816594">
          <w:marLeft w:val="547"/>
          <w:marRight w:val="0"/>
          <w:marTop w:val="134"/>
          <w:marBottom w:val="0"/>
          <w:divBdr>
            <w:top w:val="none" w:sz="0" w:space="0" w:color="auto"/>
            <w:left w:val="none" w:sz="0" w:space="0" w:color="auto"/>
            <w:bottom w:val="none" w:sz="0" w:space="0" w:color="auto"/>
            <w:right w:val="none" w:sz="0" w:space="0" w:color="auto"/>
          </w:divBdr>
        </w:div>
        <w:div w:id="1739398117">
          <w:marLeft w:val="547"/>
          <w:marRight w:val="0"/>
          <w:marTop w:val="96"/>
          <w:marBottom w:val="0"/>
          <w:divBdr>
            <w:top w:val="none" w:sz="0" w:space="0" w:color="auto"/>
            <w:left w:val="none" w:sz="0" w:space="0" w:color="auto"/>
            <w:bottom w:val="none" w:sz="0" w:space="0" w:color="auto"/>
            <w:right w:val="none" w:sz="0" w:space="0" w:color="auto"/>
          </w:divBdr>
        </w:div>
        <w:div w:id="1746413504">
          <w:marLeft w:val="547"/>
          <w:marRight w:val="0"/>
          <w:marTop w:val="134"/>
          <w:marBottom w:val="0"/>
          <w:divBdr>
            <w:top w:val="none" w:sz="0" w:space="0" w:color="auto"/>
            <w:left w:val="none" w:sz="0" w:space="0" w:color="auto"/>
            <w:bottom w:val="none" w:sz="0" w:space="0" w:color="auto"/>
            <w:right w:val="none" w:sz="0" w:space="0" w:color="auto"/>
          </w:divBdr>
        </w:div>
        <w:div w:id="1867865115">
          <w:marLeft w:val="547"/>
          <w:marRight w:val="0"/>
          <w:marTop w:val="96"/>
          <w:marBottom w:val="0"/>
          <w:divBdr>
            <w:top w:val="none" w:sz="0" w:space="0" w:color="auto"/>
            <w:left w:val="none" w:sz="0" w:space="0" w:color="auto"/>
            <w:bottom w:val="none" w:sz="0" w:space="0" w:color="auto"/>
            <w:right w:val="none" w:sz="0" w:space="0" w:color="auto"/>
          </w:divBdr>
        </w:div>
        <w:div w:id="1955164541">
          <w:marLeft w:val="547"/>
          <w:marRight w:val="0"/>
          <w:marTop w:val="67"/>
          <w:marBottom w:val="0"/>
          <w:divBdr>
            <w:top w:val="none" w:sz="0" w:space="0" w:color="auto"/>
            <w:left w:val="none" w:sz="0" w:space="0" w:color="auto"/>
            <w:bottom w:val="none" w:sz="0" w:space="0" w:color="auto"/>
            <w:right w:val="none" w:sz="0" w:space="0" w:color="auto"/>
          </w:divBdr>
        </w:div>
        <w:div w:id="1959994588">
          <w:marLeft w:val="547"/>
          <w:marRight w:val="0"/>
          <w:marTop w:val="96"/>
          <w:marBottom w:val="0"/>
          <w:divBdr>
            <w:top w:val="none" w:sz="0" w:space="0" w:color="auto"/>
            <w:left w:val="none" w:sz="0" w:space="0" w:color="auto"/>
            <w:bottom w:val="none" w:sz="0" w:space="0" w:color="auto"/>
            <w:right w:val="none" w:sz="0" w:space="0" w:color="auto"/>
          </w:divBdr>
        </w:div>
        <w:div w:id="1984117464">
          <w:marLeft w:val="547"/>
          <w:marRight w:val="0"/>
          <w:marTop w:val="134"/>
          <w:marBottom w:val="0"/>
          <w:divBdr>
            <w:top w:val="none" w:sz="0" w:space="0" w:color="auto"/>
            <w:left w:val="none" w:sz="0" w:space="0" w:color="auto"/>
            <w:bottom w:val="none" w:sz="0" w:space="0" w:color="auto"/>
            <w:right w:val="none" w:sz="0" w:space="0" w:color="auto"/>
          </w:divBdr>
        </w:div>
        <w:div w:id="2009743388">
          <w:marLeft w:val="1166"/>
          <w:marRight w:val="0"/>
          <w:marTop w:val="86"/>
          <w:marBottom w:val="0"/>
          <w:divBdr>
            <w:top w:val="none" w:sz="0" w:space="0" w:color="auto"/>
            <w:left w:val="none" w:sz="0" w:space="0" w:color="auto"/>
            <w:bottom w:val="none" w:sz="0" w:space="0" w:color="auto"/>
            <w:right w:val="none" w:sz="0" w:space="0" w:color="auto"/>
          </w:divBdr>
        </w:div>
        <w:div w:id="2012291716">
          <w:marLeft w:val="1166"/>
          <w:marRight w:val="0"/>
          <w:marTop w:val="86"/>
          <w:marBottom w:val="0"/>
          <w:divBdr>
            <w:top w:val="none" w:sz="0" w:space="0" w:color="auto"/>
            <w:left w:val="none" w:sz="0" w:space="0" w:color="auto"/>
            <w:bottom w:val="none" w:sz="0" w:space="0" w:color="auto"/>
            <w:right w:val="none" w:sz="0" w:space="0" w:color="auto"/>
          </w:divBdr>
        </w:div>
        <w:div w:id="2086803962">
          <w:marLeft w:val="1166"/>
          <w:marRight w:val="0"/>
          <w:marTop w:val="86"/>
          <w:marBottom w:val="0"/>
          <w:divBdr>
            <w:top w:val="none" w:sz="0" w:space="0" w:color="auto"/>
            <w:left w:val="none" w:sz="0" w:space="0" w:color="auto"/>
            <w:bottom w:val="none" w:sz="0" w:space="0" w:color="auto"/>
            <w:right w:val="none" w:sz="0" w:space="0" w:color="auto"/>
          </w:divBdr>
        </w:div>
        <w:div w:id="2092238392">
          <w:marLeft w:val="1166"/>
          <w:marRight w:val="0"/>
          <w:marTop w:val="86"/>
          <w:marBottom w:val="0"/>
          <w:divBdr>
            <w:top w:val="none" w:sz="0" w:space="0" w:color="auto"/>
            <w:left w:val="none" w:sz="0" w:space="0" w:color="auto"/>
            <w:bottom w:val="none" w:sz="0" w:space="0" w:color="auto"/>
            <w:right w:val="none" w:sz="0" w:space="0" w:color="auto"/>
          </w:divBdr>
        </w:div>
        <w:div w:id="2119131579">
          <w:marLeft w:val="547"/>
          <w:marRight w:val="0"/>
          <w:marTop w:val="134"/>
          <w:marBottom w:val="0"/>
          <w:divBdr>
            <w:top w:val="none" w:sz="0" w:space="0" w:color="auto"/>
            <w:left w:val="none" w:sz="0" w:space="0" w:color="auto"/>
            <w:bottom w:val="none" w:sz="0" w:space="0" w:color="auto"/>
            <w:right w:val="none" w:sz="0" w:space="0" w:color="auto"/>
          </w:divBdr>
        </w:div>
        <w:div w:id="2128884557">
          <w:marLeft w:val="1166"/>
          <w:marRight w:val="0"/>
          <w:marTop w:val="86"/>
          <w:marBottom w:val="0"/>
          <w:divBdr>
            <w:top w:val="none" w:sz="0" w:space="0" w:color="auto"/>
            <w:left w:val="none" w:sz="0" w:space="0" w:color="auto"/>
            <w:bottom w:val="none" w:sz="0" w:space="0" w:color="auto"/>
            <w:right w:val="none" w:sz="0" w:space="0" w:color="auto"/>
          </w:divBdr>
        </w:div>
      </w:divsChild>
    </w:div>
    <w:div w:id="214976367">
      <w:bodyDiv w:val="1"/>
      <w:marLeft w:val="0"/>
      <w:marRight w:val="0"/>
      <w:marTop w:val="0"/>
      <w:marBottom w:val="0"/>
      <w:divBdr>
        <w:top w:val="none" w:sz="0" w:space="0" w:color="auto"/>
        <w:left w:val="none" w:sz="0" w:space="0" w:color="auto"/>
        <w:bottom w:val="none" w:sz="0" w:space="0" w:color="auto"/>
        <w:right w:val="none" w:sz="0" w:space="0" w:color="auto"/>
      </w:divBdr>
    </w:div>
    <w:div w:id="571889830">
      <w:bodyDiv w:val="1"/>
      <w:marLeft w:val="0"/>
      <w:marRight w:val="0"/>
      <w:marTop w:val="0"/>
      <w:marBottom w:val="0"/>
      <w:divBdr>
        <w:top w:val="none" w:sz="0" w:space="0" w:color="auto"/>
        <w:left w:val="none" w:sz="0" w:space="0" w:color="auto"/>
        <w:bottom w:val="none" w:sz="0" w:space="0" w:color="auto"/>
        <w:right w:val="none" w:sz="0" w:space="0" w:color="auto"/>
      </w:divBdr>
      <w:divsChild>
        <w:div w:id="1076437692">
          <w:marLeft w:val="0"/>
          <w:marRight w:val="0"/>
          <w:marTop w:val="0"/>
          <w:marBottom w:val="0"/>
          <w:divBdr>
            <w:top w:val="none" w:sz="0" w:space="0" w:color="auto"/>
            <w:left w:val="none" w:sz="0" w:space="0" w:color="auto"/>
            <w:bottom w:val="none" w:sz="0" w:space="0" w:color="auto"/>
            <w:right w:val="none" w:sz="0" w:space="0" w:color="auto"/>
          </w:divBdr>
          <w:divsChild>
            <w:div w:id="364913985">
              <w:marLeft w:val="0"/>
              <w:marRight w:val="0"/>
              <w:marTop w:val="0"/>
              <w:marBottom w:val="0"/>
              <w:divBdr>
                <w:top w:val="none" w:sz="0" w:space="0" w:color="auto"/>
                <w:left w:val="none" w:sz="0" w:space="0" w:color="auto"/>
                <w:bottom w:val="none" w:sz="0" w:space="0" w:color="auto"/>
                <w:right w:val="none" w:sz="0" w:space="0" w:color="auto"/>
              </w:divBdr>
              <w:divsChild>
                <w:div w:id="529496260">
                  <w:marLeft w:val="0"/>
                  <w:marRight w:val="0"/>
                  <w:marTop w:val="0"/>
                  <w:marBottom w:val="0"/>
                  <w:divBdr>
                    <w:top w:val="none" w:sz="0" w:space="0" w:color="auto"/>
                    <w:left w:val="none" w:sz="0" w:space="0" w:color="auto"/>
                    <w:bottom w:val="none" w:sz="0" w:space="0" w:color="auto"/>
                    <w:right w:val="none" w:sz="0" w:space="0" w:color="auto"/>
                  </w:divBdr>
                  <w:divsChild>
                    <w:div w:id="2004816891">
                      <w:marLeft w:val="0"/>
                      <w:marRight w:val="0"/>
                      <w:marTop w:val="0"/>
                      <w:marBottom w:val="0"/>
                      <w:divBdr>
                        <w:top w:val="none" w:sz="0" w:space="0" w:color="auto"/>
                        <w:left w:val="none" w:sz="0" w:space="0" w:color="auto"/>
                        <w:bottom w:val="none" w:sz="0" w:space="0" w:color="auto"/>
                        <w:right w:val="none" w:sz="0" w:space="0" w:color="auto"/>
                      </w:divBdr>
                      <w:divsChild>
                        <w:div w:id="1750341857">
                          <w:marLeft w:val="0"/>
                          <w:marRight w:val="0"/>
                          <w:marTop w:val="0"/>
                          <w:marBottom w:val="0"/>
                          <w:divBdr>
                            <w:top w:val="none" w:sz="0" w:space="0" w:color="auto"/>
                            <w:left w:val="none" w:sz="0" w:space="0" w:color="auto"/>
                            <w:bottom w:val="none" w:sz="0" w:space="0" w:color="auto"/>
                            <w:right w:val="none" w:sz="0" w:space="0" w:color="auto"/>
                          </w:divBdr>
                          <w:divsChild>
                            <w:div w:id="408966453">
                              <w:marLeft w:val="0"/>
                              <w:marRight w:val="0"/>
                              <w:marTop w:val="0"/>
                              <w:marBottom w:val="0"/>
                              <w:divBdr>
                                <w:top w:val="none" w:sz="0" w:space="0" w:color="auto"/>
                                <w:left w:val="none" w:sz="0" w:space="0" w:color="auto"/>
                                <w:bottom w:val="none" w:sz="0" w:space="0" w:color="auto"/>
                                <w:right w:val="none" w:sz="0" w:space="0" w:color="auto"/>
                              </w:divBdr>
                              <w:divsChild>
                                <w:div w:id="1487823242">
                                  <w:marLeft w:val="0"/>
                                  <w:marRight w:val="0"/>
                                  <w:marTop w:val="150"/>
                                  <w:marBottom w:val="0"/>
                                  <w:divBdr>
                                    <w:top w:val="none" w:sz="0" w:space="0" w:color="auto"/>
                                    <w:left w:val="none" w:sz="0" w:space="0" w:color="auto"/>
                                    <w:bottom w:val="none" w:sz="0" w:space="0" w:color="auto"/>
                                    <w:right w:val="none" w:sz="0" w:space="0" w:color="auto"/>
                                  </w:divBdr>
                                  <w:divsChild>
                                    <w:div w:id="143690648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74262">
      <w:bodyDiv w:val="1"/>
      <w:marLeft w:val="0"/>
      <w:marRight w:val="0"/>
      <w:marTop w:val="0"/>
      <w:marBottom w:val="0"/>
      <w:divBdr>
        <w:top w:val="none" w:sz="0" w:space="0" w:color="auto"/>
        <w:left w:val="none" w:sz="0" w:space="0" w:color="auto"/>
        <w:bottom w:val="none" w:sz="0" w:space="0" w:color="auto"/>
        <w:right w:val="none" w:sz="0" w:space="0" w:color="auto"/>
      </w:divBdr>
      <w:divsChild>
        <w:div w:id="46295680">
          <w:marLeft w:val="547"/>
          <w:marRight w:val="0"/>
          <w:marTop w:val="154"/>
          <w:marBottom w:val="0"/>
          <w:divBdr>
            <w:top w:val="none" w:sz="0" w:space="0" w:color="auto"/>
            <w:left w:val="none" w:sz="0" w:space="0" w:color="auto"/>
            <w:bottom w:val="none" w:sz="0" w:space="0" w:color="auto"/>
            <w:right w:val="none" w:sz="0" w:space="0" w:color="auto"/>
          </w:divBdr>
        </w:div>
        <w:div w:id="101003276">
          <w:marLeft w:val="547"/>
          <w:marRight w:val="0"/>
          <w:marTop w:val="192"/>
          <w:marBottom w:val="0"/>
          <w:divBdr>
            <w:top w:val="none" w:sz="0" w:space="0" w:color="auto"/>
            <w:left w:val="none" w:sz="0" w:space="0" w:color="auto"/>
            <w:bottom w:val="none" w:sz="0" w:space="0" w:color="auto"/>
            <w:right w:val="none" w:sz="0" w:space="0" w:color="auto"/>
          </w:divBdr>
        </w:div>
        <w:div w:id="262612977">
          <w:marLeft w:val="965"/>
          <w:marRight w:val="0"/>
          <w:marTop w:val="192"/>
          <w:marBottom w:val="0"/>
          <w:divBdr>
            <w:top w:val="none" w:sz="0" w:space="0" w:color="auto"/>
            <w:left w:val="none" w:sz="0" w:space="0" w:color="auto"/>
            <w:bottom w:val="none" w:sz="0" w:space="0" w:color="auto"/>
            <w:right w:val="none" w:sz="0" w:space="0" w:color="auto"/>
          </w:divBdr>
        </w:div>
        <w:div w:id="369496773">
          <w:marLeft w:val="965"/>
          <w:marRight w:val="0"/>
          <w:marTop w:val="470"/>
          <w:marBottom w:val="0"/>
          <w:divBdr>
            <w:top w:val="none" w:sz="0" w:space="0" w:color="auto"/>
            <w:left w:val="none" w:sz="0" w:space="0" w:color="auto"/>
            <w:bottom w:val="none" w:sz="0" w:space="0" w:color="auto"/>
            <w:right w:val="none" w:sz="0" w:space="0" w:color="auto"/>
          </w:divBdr>
        </w:div>
        <w:div w:id="441731970">
          <w:marLeft w:val="547"/>
          <w:marRight w:val="0"/>
          <w:marTop w:val="154"/>
          <w:marBottom w:val="0"/>
          <w:divBdr>
            <w:top w:val="none" w:sz="0" w:space="0" w:color="auto"/>
            <w:left w:val="none" w:sz="0" w:space="0" w:color="auto"/>
            <w:bottom w:val="none" w:sz="0" w:space="0" w:color="auto"/>
            <w:right w:val="none" w:sz="0" w:space="0" w:color="auto"/>
          </w:divBdr>
        </w:div>
        <w:div w:id="481893558">
          <w:marLeft w:val="547"/>
          <w:marRight w:val="0"/>
          <w:marTop w:val="154"/>
          <w:marBottom w:val="0"/>
          <w:divBdr>
            <w:top w:val="none" w:sz="0" w:space="0" w:color="auto"/>
            <w:left w:val="none" w:sz="0" w:space="0" w:color="auto"/>
            <w:bottom w:val="none" w:sz="0" w:space="0" w:color="auto"/>
            <w:right w:val="none" w:sz="0" w:space="0" w:color="auto"/>
          </w:divBdr>
        </w:div>
        <w:div w:id="495851787">
          <w:marLeft w:val="965"/>
          <w:marRight w:val="0"/>
          <w:marTop w:val="154"/>
          <w:marBottom w:val="0"/>
          <w:divBdr>
            <w:top w:val="none" w:sz="0" w:space="0" w:color="auto"/>
            <w:left w:val="none" w:sz="0" w:space="0" w:color="auto"/>
            <w:bottom w:val="none" w:sz="0" w:space="0" w:color="auto"/>
            <w:right w:val="none" w:sz="0" w:space="0" w:color="auto"/>
          </w:divBdr>
        </w:div>
        <w:div w:id="522937679">
          <w:marLeft w:val="965"/>
          <w:marRight w:val="0"/>
          <w:marTop w:val="470"/>
          <w:marBottom w:val="0"/>
          <w:divBdr>
            <w:top w:val="none" w:sz="0" w:space="0" w:color="auto"/>
            <w:left w:val="none" w:sz="0" w:space="0" w:color="auto"/>
            <w:bottom w:val="none" w:sz="0" w:space="0" w:color="auto"/>
            <w:right w:val="none" w:sz="0" w:space="0" w:color="auto"/>
          </w:divBdr>
        </w:div>
        <w:div w:id="538467912">
          <w:marLeft w:val="547"/>
          <w:marRight w:val="0"/>
          <w:marTop w:val="192"/>
          <w:marBottom w:val="0"/>
          <w:divBdr>
            <w:top w:val="none" w:sz="0" w:space="0" w:color="auto"/>
            <w:left w:val="none" w:sz="0" w:space="0" w:color="auto"/>
            <w:bottom w:val="none" w:sz="0" w:space="0" w:color="auto"/>
            <w:right w:val="none" w:sz="0" w:space="0" w:color="auto"/>
          </w:divBdr>
        </w:div>
        <w:div w:id="682366360">
          <w:marLeft w:val="547"/>
          <w:marRight w:val="0"/>
          <w:marTop w:val="192"/>
          <w:marBottom w:val="0"/>
          <w:divBdr>
            <w:top w:val="none" w:sz="0" w:space="0" w:color="auto"/>
            <w:left w:val="none" w:sz="0" w:space="0" w:color="auto"/>
            <w:bottom w:val="none" w:sz="0" w:space="0" w:color="auto"/>
            <w:right w:val="none" w:sz="0" w:space="0" w:color="auto"/>
          </w:divBdr>
        </w:div>
        <w:div w:id="703024136">
          <w:marLeft w:val="965"/>
          <w:marRight w:val="0"/>
          <w:marTop w:val="154"/>
          <w:marBottom w:val="0"/>
          <w:divBdr>
            <w:top w:val="none" w:sz="0" w:space="0" w:color="auto"/>
            <w:left w:val="none" w:sz="0" w:space="0" w:color="auto"/>
            <w:bottom w:val="none" w:sz="0" w:space="0" w:color="auto"/>
            <w:right w:val="none" w:sz="0" w:space="0" w:color="auto"/>
          </w:divBdr>
        </w:div>
        <w:div w:id="777524294">
          <w:marLeft w:val="965"/>
          <w:marRight w:val="0"/>
          <w:marTop w:val="154"/>
          <w:marBottom w:val="0"/>
          <w:divBdr>
            <w:top w:val="none" w:sz="0" w:space="0" w:color="auto"/>
            <w:left w:val="none" w:sz="0" w:space="0" w:color="auto"/>
            <w:bottom w:val="none" w:sz="0" w:space="0" w:color="auto"/>
            <w:right w:val="none" w:sz="0" w:space="0" w:color="auto"/>
          </w:divBdr>
        </w:div>
        <w:div w:id="808475131">
          <w:marLeft w:val="965"/>
          <w:marRight w:val="0"/>
          <w:marTop w:val="192"/>
          <w:marBottom w:val="0"/>
          <w:divBdr>
            <w:top w:val="none" w:sz="0" w:space="0" w:color="auto"/>
            <w:left w:val="none" w:sz="0" w:space="0" w:color="auto"/>
            <w:bottom w:val="none" w:sz="0" w:space="0" w:color="auto"/>
            <w:right w:val="none" w:sz="0" w:space="0" w:color="auto"/>
          </w:divBdr>
        </w:div>
        <w:div w:id="873081967">
          <w:marLeft w:val="965"/>
          <w:marRight w:val="0"/>
          <w:marTop w:val="192"/>
          <w:marBottom w:val="0"/>
          <w:divBdr>
            <w:top w:val="none" w:sz="0" w:space="0" w:color="auto"/>
            <w:left w:val="none" w:sz="0" w:space="0" w:color="auto"/>
            <w:bottom w:val="none" w:sz="0" w:space="0" w:color="auto"/>
            <w:right w:val="none" w:sz="0" w:space="0" w:color="auto"/>
          </w:divBdr>
        </w:div>
        <w:div w:id="896017704">
          <w:marLeft w:val="547"/>
          <w:marRight w:val="0"/>
          <w:marTop w:val="154"/>
          <w:marBottom w:val="0"/>
          <w:divBdr>
            <w:top w:val="none" w:sz="0" w:space="0" w:color="auto"/>
            <w:left w:val="none" w:sz="0" w:space="0" w:color="auto"/>
            <w:bottom w:val="none" w:sz="0" w:space="0" w:color="auto"/>
            <w:right w:val="none" w:sz="0" w:space="0" w:color="auto"/>
          </w:divBdr>
        </w:div>
        <w:div w:id="920525639">
          <w:marLeft w:val="965"/>
          <w:marRight w:val="0"/>
          <w:marTop w:val="187"/>
          <w:marBottom w:val="0"/>
          <w:divBdr>
            <w:top w:val="none" w:sz="0" w:space="0" w:color="auto"/>
            <w:left w:val="none" w:sz="0" w:space="0" w:color="auto"/>
            <w:bottom w:val="none" w:sz="0" w:space="0" w:color="auto"/>
            <w:right w:val="none" w:sz="0" w:space="0" w:color="auto"/>
          </w:divBdr>
        </w:div>
        <w:div w:id="975452492">
          <w:marLeft w:val="965"/>
          <w:marRight w:val="0"/>
          <w:marTop w:val="154"/>
          <w:marBottom w:val="0"/>
          <w:divBdr>
            <w:top w:val="none" w:sz="0" w:space="0" w:color="auto"/>
            <w:left w:val="none" w:sz="0" w:space="0" w:color="auto"/>
            <w:bottom w:val="none" w:sz="0" w:space="0" w:color="auto"/>
            <w:right w:val="none" w:sz="0" w:space="0" w:color="auto"/>
          </w:divBdr>
        </w:div>
        <w:div w:id="1062486824">
          <w:marLeft w:val="547"/>
          <w:marRight w:val="0"/>
          <w:marTop w:val="154"/>
          <w:marBottom w:val="0"/>
          <w:divBdr>
            <w:top w:val="none" w:sz="0" w:space="0" w:color="auto"/>
            <w:left w:val="none" w:sz="0" w:space="0" w:color="auto"/>
            <w:bottom w:val="none" w:sz="0" w:space="0" w:color="auto"/>
            <w:right w:val="none" w:sz="0" w:space="0" w:color="auto"/>
          </w:divBdr>
        </w:div>
        <w:div w:id="1103038276">
          <w:marLeft w:val="965"/>
          <w:marRight w:val="0"/>
          <w:marTop w:val="187"/>
          <w:marBottom w:val="0"/>
          <w:divBdr>
            <w:top w:val="none" w:sz="0" w:space="0" w:color="auto"/>
            <w:left w:val="none" w:sz="0" w:space="0" w:color="auto"/>
            <w:bottom w:val="none" w:sz="0" w:space="0" w:color="auto"/>
            <w:right w:val="none" w:sz="0" w:space="0" w:color="auto"/>
          </w:divBdr>
        </w:div>
        <w:div w:id="1105030819">
          <w:marLeft w:val="547"/>
          <w:marRight w:val="0"/>
          <w:marTop w:val="192"/>
          <w:marBottom w:val="0"/>
          <w:divBdr>
            <w:top w:val="none" w:sz="0" w:space="0" w:color="auto"/>
            <w:left w:val="none" w:sz="0" w:space="0" w:color="auto"/>
            <w:bottom w:val="none" w:sz="0" w:space="0" w:color="auto"/>
            <w:right w:val="none" w:sz="0" w:space="0" w:color="auto"/>
          </w:divBdr>
        </w:div>
        <w:div w:id="1141196153">
          <w:marLeft w:val="547"/>
          <w:marRight w:val="0"/>
          <w:marTop w:val="154"/>
          <w:marBottom w:val="0"/>
          <w:divBdr>
            <w:top w:val="none" w:sz="0" w:space="0" w:color="auto"/>
            <w:left w:val="none" w:sz="0" w:space="0" w:color="auto"/>
            <w:bottom w:val="none" w:sz="0" w:space="0" w:color="auto"/>
            <w:right w:val="none" w:sz="0" w:space="0" w:color="auto"/>
          </w:divBdr>
        </w:div>
        <w:div w:id="1149324007">
          <w:marLeft w:val="965"/>
          <w:marRight w:val="0"/>
          <w:marTop w:val="192"/>
          <w:marBottom w:val="0"/>
          <w:divBdr>
            <w:top w:val="none" w:sz="0" w:space="0" w:color="auto"/>
            <w:left w:val="none" w:sz="0" w:space="0" w:color="auto"/>
            <w:bottom w:val="none" w:sz="0" w:space="0" w:color="auto"/>
            <w:right w:val="none" w:sz="0" w:space="0" w:color="auto"/>
          </w:divBdr>
        </w:div>
        <w:div w:id="1155295454">
          <w:marLeft w:val="965"/>
          <w:marRight w:val="0"/>
          <w:marTop w:val="192"/>
          <w:marBottom w:val="0"/>
          <w:divBdr>
            <w:top w:val="none" w:sz="0" w:space="0" w:color="auto"/>
            <w:left w:val="none" w:sz="0" w:space="0" w:color="auto"/>
            <w:bottom w:val="none" w:sz="0" w:space="0" w:color="auto"/>
            <w:right w:val="none" w:sz="0" w:space="0" w:color="auto"/>
          </w:divBdr>
        </w:div>
        <w:div w:id="1159468624">
          <w:marLeft w:val="547"/>
          <w:marRight w:val="0"/>
          <w:marTop w:val="211"/>
          <w:marBottom w:val="0"/>
          <w:divBdr>
            <w:top w:val="none" w:sz="0" w:space="0" w:color="auto"/>
            <w:left w:val="none" w:sz="0" w:space="0" w:color="auto"/>
            <w:bottom w:val="none" w:sz="0" w:space="0" w:color="auto"/>
            <w:right w:val="none" w:sz="0" w:space="0" w:color="auto"/>
          </w:divBdr>
        </w:div>
        <w:div w:id="1337685003">
          <w:marLeft w:val="547"/>
          <w:marRight w:val="0"/>
          <w:marTop w:val="192"/>
          <w:marBottom w:val="0"/>
          <w:divBdr>
            <w:top w:val="none" w:sz="0" w:space="0" w:color="auto"/>
            <w:left w:val="none" w:sz="0" w:space="0" w:color="auto"/>
            <w:bottom w:val="none" w:sz="0" w:space="0" w:color="auto"/>
            <w:right w:val="none" w:sz="0" w:space="0" w:color="auto"/>
          </w:divBdr>
        </w:div>
        <w:div w:id="1377925192">
          <w:marLeft w:val="965"/>
          <w:marRight w:val="0"/>
          <w:marTop w:val="192"/>
          <w:marBottom w:val="0"/>
          <w:divBdr>
            <w:top w:val="none" w:sz="0" w:space="0" w:color="auto"/>
            <w:left w:val="none" w:sz="0" w:space="0" w:color="auto"/>
            <w:bottom w:val="none" w:sz="0" w:space="0" w:color="auto"/>
            <w:right w:val="none" w:sz="0" w:space="0" w:color="auto"/>
          </w:divBdr>
        </w:div>
        <w:div w:id="1441879144">
          <w:marLeft w:val="965"/>
          <w:marRight w:val="0"/>
          <w:marTop w:val="154"/>
          <w:marBottom w:val="0"/>
          <w:divBdr>
            <w:top w:val="none" w:sz="0" w:space="0" w:color="auto"/>
            <w:left w:val="none" w:sz="0" w:space="0" w:color="auto"/>
            <w:bottom w:val="none" w:sz="0" w:space="0" w:color="auto"/>
            <w:right w:val="none" w:sz="0" w:space="0" w:color="auto"/>
          </w:divBdr>
        </w:div>
        <w:div w:id="1530679286">
          <w:marLeft w:val="547"/>
          <w:marRight w:val="0"/>
          <w:marTop w:val="154"/>
          <w:marBottom w:val="0"/>
          <w:divBdr>
            <w:top w:val="none" w:sz="0" w:space="0" w:color="auto"/>
            <w:left w:val="none" w:sz="0" w:space="0" w:color="auto"/>
            <w:bottom w:val="none" w:sz="0" w:space="0" w:color="auto"/>
            <w:right w:val="none" w:sz="0" w:space="0" w:color="auto"/>
          </w:divBdr>
        </w:div>
        <w:div w:id="1564214490">
          <w:marLeft w:val="965"/>
          <w:marRight w:val="0"/>
          <w:marTop w:val="187"/>
          <w:marBottom w:val="0"/>
          <w:divBdr>
            <w:top w:val="none" w:sz="0" w:space="0" w:color="auto"/>
            <w:left w:val="none" w:sz="0" w:space="0" w:color="auto"/>
            <w:bottom w:val="none" w:sz="0" w:space="0" w:color="auto"/>
            <w:right w:val="none" w:sz="0" w:space="0" w:color="auto"/>
          </w:divBdr>
        </w:div>
        <w:div w:id="1596399566">
          <w:marLeft w:val="547"/>
          <w:marRight w:val="0"/>
          <w:marTop w:val="192"/>
          <w:marBottom w:val="0"/>
          <w:divBdr>
            <w:top w:val="none" w:sz="0" w:space="0" w:color="auto"/>
            <w:left w:val="none" w:sz="0" w:space="0" w:color="auto"/>
            <w:bottom w:val="none" w:sz="0" w:space="0" w:color="auto"/>
            <w:right w:val="none" w:sz="0" w:space="0" w:color="auto"/>
          </w:divBdr>
        </w:div>
        <w:div w:id="1597669001">
          <w:marLeft w:val="965"/>
          <w:marRight w:val="0"/>
          <w:marTop w:val="187"/>
          <w:marBottom w:val="0"/>
          <w:divBdr>
            <w:top w:val="none" w:sz="0" w:space="0" w:color="auto"/>
            <w:left w:val="none" w:sz="0" w:space="0" w:color="auto"/>
            <w:bottom w:val="none" w:sz="0" w:space="0" w:color="auto"/>
            <w:right w:val="none" w:sz="0" w:space="0" w:color="auto"/>
          </w:divBdr>
        </w:div>
        <w:div w:id="1636642799">
          <w:marLeft w:val="965"/>
          <w:marRight w:val="0"/>
          <w:marTop w:val="154"/>
          <w:marBottom w:val="0"/>
          <w:divBdr>
            <w:top w:val="none" w:sz="0" w:space="0" w:color="auto"/>
            <w:left w:val="none" w:sz="0" w:space="0" w:color="auto"/>
            <w:bottom w:val="none" w:sz="0" w:space="0" w:color="auto"/>
            <w:right w:val="none" w:sz="0" w:space="0" w:color="auto"/>
          </w:divBdr>
        </w:div>
        <w:div w:id="1780029950">
          <w:marLeft w:val="965"/>
          <w:marRight w:val="0"/>
          <w:marTop w:val="470"/>
          <w:marBottom w:val="0"/>
          <w:divBdr>
            <w:top w:val="none" w:sz="0" w:space="0" w:color="auto"/>
            <w:left w:val="none" w:sz="0" w:space="0" w:color="auto"/>
            <w:bottom w:val="none" w:sz="0" w:space="0" w:color="auto"/>
            <w:right w:val="none" w:sz="0" w:space="0" w:color="auto"/>
          </w:divBdr>
        </w:div>
        <w:div w:id="1814173146">
          <w:marLeft w:val="965"/>
          <w:marRight w:val="0"/>
          <w:marTop w:val="192"/>
          <w:marBottom w:val="0"/>
          <w:divBdr>
            <w:top w:val="none" w:sz="0" w:space="0" w:color="auto"/>
            <w:left w:val="none" w:sz="0" w:space="0" w:color="auto"/>
            <w:bottom w:val="none" w:sz="0" w:space="0" w:color="auto"/>
            <w:right w:val="none" w:sz="0" w:space="0" w:color="auto"/>
          </w:divBdr>
        </w:div>
        <w:div w:id="1867064550">
          <w:marLeft w:val="547"/>
          <w:marRight w:val="0"/>
          <w:marTop w:val="154"/>
          <w:marBottom w:val="0"/>
          <w:divBdr>
            <w:top w:val="none" w:sz="0" w:space="0" w:color="auto"/>
            <w:left w:val="none" w:sz="0" w:space="0" w:color="auto"/>
            <w:bottom w:val="none" w:sz="0" w:space="0" w:color="auto"/>
            <w:right w:val="none" w:sz="0" w:space="0" w:color="auto"/>
          </w:divBdr>
        </w:div>
        <w:div w:id="1881283254">
          <w:marLeft w:val="965"/>
          <w:marRight w:val="0"/>
          <w:marTop w:val="187"/>
          <w:marBottom w:val="0"/>
          <w:divBdr>
            <w:top w:val="none" w:sz="0" w:space="0" w:color="auto"/>
            <w:left w:val="none" w:sz="0" w:space="0" w:color="auto"/>
            <w:bottom w:val="none" w:sz="0" w:space="0" w:color="auto"/>
            <w:right w:val="none" w:sz="0" w:space="0" w:color="auto"/>
          </w:divBdr>
        </w:div>
        <w:div w:id="1917786015">
          <w:marLeft w:val="547"/>
          <w:marRight w:val="0"/>
          <w:marTop w:val="192"/>
          <w:marBottom w:val="0"/>
          <w:divBdr>
            <w:top w:val="none" w:sz="0" w:space="0" w:color="auto"/>
            <w:left w:val="none" w:sz="0" w:space="0" w:color="auto"/>
            <w:bottom w:val="none" w:sz="0" w:space="0" w:color="auto"/>
            <w:right w:val="none" w:sz="0" w:space="0" w:color="auto"/>
          </w:divBdr>
        </w:div>
        <w:div w:id="1921911454">
          <w:marLeft w:val="547"/>
          <w:marRight w:val="0"/>
          <w:marTop w:val="154"/>
          <w:marBottom w:val="0"/>
          <w:divBdr>
            <w:top w:val="none" w:sz="0" w:space="0" w:color="auto"/>
            <w:left w:val="none" w:sz="0" w:space="0" w:color="auto"/>
            <w:bottom w:val="none" w:sz="0" w:space="0" w:color="auto"/>
            <w:right w:val="none" w:sz="0" w:space="0" w:color="auto"/>
          </w:divBdr>
        </w:div>
        <w:div w:id="2027948822">
          <w:marLeft w:val="547"/>
          <w:marRight w:val="0"/>
          <w:marTop w:val="192"/>
          <w:marBottom w:val="0"/>
          <w:divBdr>
            <w:top w:val="none" w:sz="0" w:space="0" w:color="auto"/>
            <w:left w:val="none" w:sz="0" w:space="0" w:color="auto"/>
            <w:bottom w:val="none" w:sz="0" w:space="0" w:color="auto"/>
            <w:right w:val="none" w:sz="0" w:space="0" w:color="auto"/>
          </w:divBdr>
        </w:div>
      </w:divsChild>
    </w:div>
    <w:div w:id="1120762470">
      <w:bodyDiv w:val="1"/>
      <w:marLeft w:val="0"/>
      <w:marRight w:val="0"/>
      <w:marTop w:val="0"/>
      <w:marBottom w:val="0"/>
      <w:divBdr>
        <w:top w:val="none" w:sz="0" w:space="0" w:color="auto"/>
        <w:left w:val="none" w:sz="0" w:space="0" w:color="auto"/>
        <w:bottom w:val="none" w:sz="0" w:space="0" w:color="auto"/>
        <w:right w:val="none" w:sz="0" w:space="0" w:color="auto"/>
      </w:divBdr>
    </w:div>
    <w:div w:id="1413238729">
      <w:bodyDiv w:val="1"/>
      <w:marLeft w:val="0"/>
      <w:marRight w:val="0"/>
      <w:marTop w:val="0"/>
      <w:marBottom w:val="0"/>
      <w:divBdr>
        <w:top w:val="none" w:sz="0" w:space="0" w:color="auto"/>
        <w:left w:val="none" w:sz="0" w:space="0" w:color="auto"/>
        <w:bottom w:val="none" w:sz="0" w:space="0" w:color="auto"/>
        <w:right w:val="none" w:sz="0" w:space="0" w:color="auto"/>
      </w:divBdr>
      <w:divsChild>
        <w:div w:id="527177852">
          <w:marLeft w:val="0"/>
          <w:marRight w:val="0"/>
          <w:marTop w:val="0"/>
          <w:marBottom w:val="0"/>
          <w:divBdr>
            <w:top w:val="none" w:sz="0" w:space="0" w:color="auto"/>
            <w:left w:val="none" w:sz="0" w:space="0" w:color="auto"/>
            <w:bottom w:val="none" w:sz="0" w:space="0" w:color="auto"/>
            <w:right w:val="none" w:sz="0" w:space="0" w:color="auto"/>
          </w:divBdr>
          <w:divsChild>
            <w:div w:id="410933598">
              <w:marLeft w:val="0"/>
              <w:marRight w:val="0"/>
              <w:marTop w:val="0"/>
              <w:marBottom w:val="0"/>
              <w:divBdr>
                <w:top w:val="none" w:sz="0" w:space="0" w:color="auto"/>
                <w:left w:val="none" w:sz="0" w:space="0" w:color="auto"/>
                <w:bottom w:val="none" w:sz="0" w:space="0" w:color="auto"/>
                <w:right w:val="none" w:sz="0" w:space="0" w:color="auto"/>
              </w:divBdr>
              <w:divsChild>
                <w:div w:id="262761597">
                  <w:marLeft w:val="0"/>
                  <w:marRight w:val="0"/>
                  <w:marTop w:val="0"/>
                  <w:marBottom w:val="0"/>
                  <w:divBdr>
                    <w:top w:val="none" w:sz="0" w:space="0" w:color="auto"/>
                    <w:left w:val="none" w:sz="0" w:space="0" w:color="auto"/>
                    <w:bottom w:val="none" w:sz="0" w:space="0" w:color="auto"/>
                    <w:right w:val="none" w:sz="0" w:space="0" w:color="auto"/>
                  </w:divBdr>
                  <w:divsChild>
                    <w:div w:id="948776583">
                      <w:marLeft w:val="0"/>
                      <w:marRight w:val="0"/>
                      <w:marTop w:val="0"/>
                      <w:marBottom w:val="0"/>
                      <w:divBdr>
                        <w:top w:val="none" w:sz="0" w:space="0" w:color="auto"/>
                        <w:left w:val="none" w:sz="0" w:space="0" w:color="auto"/>
                        <w:bottom w:val="none" w:sz="0" w:space="0" w:color="auto"/>
                        <w:right w:val="none" w:sz="0" w:space="0" w:color="auto"/>
                      </w:divBdr>
                      <w:divsChild>
                        <w:div w:id="1279989579">
                          <w:marLeft w:val="0"/>
                          <w:marRight w:val="0"/>
                          <w:marTop w:val="0"/>
                          <w:marBottom w:val="0"/>
                          <w:divBdr>
                            <w:top w:val="none" w:sz="0" w:space="0" w:color="auto"/>
                            <w:left w:val="none" w:sz="0" w:space="0" w:color="auto"/>
                            <w:bottom w:val="none" w:sz="0" w:space="0" w:color="auto"/>
                            <w:right w:val="none" w:sz="0" w:space="0" w:color="auto"/>
                          </w:divBdr>
                          <w:divsChild>
                            <w:div w:id="1208761974">
                              <w:marLeft w:val="0"/>
                              <w:marRight w:val="0"/>
                              <w:marTop w:val="0"/>
                              <w:marBottom w:val="0"/>
                              <w:divBdr>
                                <w:top w:val="none" w:sz="0" w:space="0" w:color="auto"/>
                                <w:left w:val="none" w:sz="0" w:space="0" w:color="auto"/>
                                <w:bottom w:val="none" w:sz="0" w:space="0" w:color="auto"/>
                                <w:right w:val="none" w:sz="0" w:space="0" w:color="auto"/>
                              </w:divBdr>
                              <w:divsChild>
                                <w:div w:id="1619069381">
                                  <w:marLeft w:val="0"/>
                                  <w:marRight w:val="0"/>
                                  <w:marTop w:val="150"/>
                                  <w:marBottom w:val="0"/>
                                  <w:divBdr>
                                    <w:top w:val="none" w:sz="0" w:space="0" w:color="auto"/>
                                    <w:left w:val="none" w:sz="0" w:space="0" w:color="auto"/>
                                    <w:bottom w:val="none" w:sz="0" w:space="0" w:color="auto"/>
                                    <w:right w:val="none" w:sz="0" w:space="0" w:color="auto"/>
                                  </w:divBdr>
                                  <w:divsChild>
                                    <w:div w:id="158954090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403957">
      <w:bodyDiv w:val="1"/>
      <w:marLeft w:val="0"/>
      <w:marRight w:val="0"/>
      <w:marTop w:val="0"/>
      <w:marBottom w:val="0"/>
      <w:divBdr>
        <w:top w:val="none" w:sz="0" w:space="0" w:color="auto"/>
        <w:left w:val="none" w:sz="0" w:space="0" w:color="auto"/>
        <w:bottom w:val="none" w:sz="0" w:space="0" w:color="auto"/>
        <w:right w:val="none" w:sz="0" w:space="0" w:color="auto"/>
      </w:divBdr>
    </w:div>
    <w:div w:id="2017267887">
      <w:marLeft w:val="0"/>
      <w:marRight w:val="0"/>
      <w:marTop w:val="0"/>
      <w:marBottom w:val="0"/>
      <w:divBdr>
        <w:top w:val="none" w:sz="0" w:space="0" w:color="auto"/>
        <w:left w:val="none" w:sz="0" w:space="0" w:color="auto"/>
        <w:bottom w:val="none" w:sz="0" w:space="0" w:color="auto"/>
        <w:right w:val="none" w:sz="0" w:space="0" w:color="auto"/>
      </w:divBdr>
      <w:divsChild>
        <w:div w:id="2017267889">
          <w:marLeft w:val="533"/>
          <w:marRight w:val="0"/>
          <w:marTop w:val="120"/>
          <w:marBottom w:val="0"/>
          <w:divBdr>
            <w:top w:val="none" w:sz="0" w:space="0" w:color="auto"/>
            <w:left w:val="none" w:sz="0" w:space="0" w:color="auto"/>
            <w:bottom w:val="none" w:sz="0" w:space="0" w:color="auto"/>
            <w:right w:val="none" w:sz="0" w:space="0" w:color="auto"/>
          </w:divBdr>
        </w:div>
        <w:div w:id="2017267892">
          <w:marLeft w:val="533"/>
          <w:marRight w:val="0"/>
          <w:marTop w:val="120"/>
          <w:marBottom w:val="0"/>
          <w:divBdr>
            <w:top w:val="none" w:sz="0" w:space="0" w:color="auto"/>
            <w:left w:val="none" w:sz="0" w:space="0" w:color="auto"/>
            <w:bottom w:val="none" w:sz="0" w:space="0" w:color="auto"/>
            <w:right w:val="none" w:sz="0" w:space="0" w:color="auto"/>
          </w:divBdr>
        </w:div>
        <w:div w:id="2017267895">
          <w:marLeft w:val="533"/>
          <w:marRight w:val="0"/>
          <w:marTop w:val="120"/>
          <w:marBottom w:val="0"/>
          <w:divBdr>
            <w:top w:val="none" w:sz="0" w:space="0" w:color="auto"/>
            <w:left w:val="none" w:sz="0" w:space="0" w:color="auto"/>
            <w:bottom w:val="none" w:sz="0" w:space="0" w:color="auto"/>
            <w:right w:val="none" w:sz="0" w:space="0" w:color="auto"/>
          </w:divBdr>
        </w:div>
        <w:div w:id="2017267910">
          <w:marLeft w:val="533"/>
          <w:marRight w:val="0"/>
          <w:marTop w:val="120"/>
          <w:marBottom w:val="0"/>
          <w:divBdr>
            <w:top w:val="none" w:sz="0" w:space="0" w:color="auto"/>
            <w:left w:val="none" w:sz="0" w:space="0" w:color="auto"/>
            <w:bottom w:val="none" w:sz="0" w:space="0" w:color="auto"/>
            <w:right w:val="none" w:sz="0" w:space="0" w:color="auto"/>
          </w:divBdr>
        </w:div>
        <w:div w:id="2017267918">
          <w:marLeft w:val="533"/>
          <w:marRight w:val="0"/>
          <w:marTop w:val="120"/>
          <w:marBottom w:val="0"/>
          <w:divBdr>
            <w:top w:val="none" w:sz="0" w:space="0" w:color="auto"/>
            <w:left w:val="none" w:sz="0" w:space="0" w:color="auto"/>
            <w:bottom w:val="none" w:sz="0" w:space="0" w:color="auto"/>
            <w:right w:val="none" w:sz="0" w:space="0" w:color="auto"/>
          </w:divBdr>
        </w:div>
        <w:div w:id="2017267919">
          <w:marLeft w:val="533"/>
          <w:marRight w:val="0"/>
          <w:marTop w:val="120"/>
          <w:marBottom w:val="0"/>
          <w:divBdr>
            <w:top w:val="none" w:sz="0" w:space="0" w:color="auto"/>
            <w:left w:val="none" w:sz="0" w:space="0" w:color="auto"/>
            <w:bottom w:val="none" w:sz="0" w:space="0" w:color="auto"/>
            <w:right w:val="none" w:sz="0" w:space="0" w:color="auto"/>
          </w:divBdr>
        </w:div>
        <w:div w:id="2017267955">
          <w:marLeft w:val="533"/>
          <w:marRight w:val="0"/>
          <w:marTop w:val="120"/>
          <w:marBottom w:val="0"/>
          <w:divBdr>
            <w:top w:val="none" w:sz="0" w:space="0" w:color="auto"/>
            <w:left w:val="none" w:sz="0" w:space="0" w:color="auto"/>
            <w:bottom w:val="none" w:sz="0" w:space="0" w:color="auto"/>
            <w:right w:val="none" w:sz="0" w:space="0" w:color="auto"/>
          </w:divBdr>
        </w:div>
      </w:divsChild>
    </w:div>
    <w:div w:id="2017267890">
      <w:marLeft w:val="0"/>
      <w:marRight w:val="0"/>
      <w:marTop w:val="0"/>
      <w:marBottom w:val="0"/>
      <w:divBdr>
        <w:top w:val="none" w:sz="0" w:space="0" w:color="auto"/>
        <w:left w:val="none" w:sz="0" w:space="0" w:color="auto"/>
        <w:bottom w:val="none" w:sz="0" w:space="0" w:color="auto"/>
        <w:right w:val="none" w:sz="0" w:space="0" w:color="auto"/>
      </w:divBdr>
      <w:divsChild>
        <w:div w:id="2017267886">
          <w:marLeft w:val="533"/>
          <w:marRight w:val="0"/>
          <w:marTop w:val="120"/>
          <w:marBottom w:val="0"/>
          <w:divBdr>
            <w:top w:val="none" w:sz="0" w:space="0" w:color="auto"/>
            <w:left w:val="none" w:sz="0" w:space="0" w:color="auto"/>
            <w:bottom w:val="none" w:sz="0" w:space="0" w:color="auto"/>
            <w:right w:val="none" w:sz="0" w:space="0" w:color="auto"/>
          </w:divBdr>
        </w:div>
        <w:div w:id="2017267904">
          <w:marLeft w:val="533"/>
          <w:marRight w:val="0"/>
          <w:marTop w:val="120"/>
          <w:marBottom w:val="0"/>
          <w:divBdr>
            <w:top w:val="none" w:sz="0" w:space="0" w:color="auto"/>
            <w:left w:val="none" w:sz="0" w:space="0" w:color="auto"/>
            <w:bottom w:val="none" w:sz="0" w:space="0" w:color="auto"/>
            <w:right w:val="none" w:sz="0" w:space="0" w:color="auto"/>
          </w:divBdr>
        </w:div>
        <w:div w:id="2017267925">
          <w:marLeft w:val="576"/>
          <w:marRight w:val="0"/>
          <w:marTop w:val="120"/>
          <w:marBottom w:val="0"/>
          <w:divBdr>
            <w:top w:val="none" w:sz="0" w:space="0" w:color="auto"/>
            <w:left w:val="none" w:sz="0" w:space="0" w:color="auto"/>
            <w:bottom w:val="none" w:sz="0" w:space="0" w:color="auto"/>
            <w:right w:val="none" w:sz="0" w:space="0" w:color="auto"/>
          </w:divBdr>
        </w:div>
      </w:divsChild>
    </w:div>
    <w:div w:id="2017267900">
      <w:marLeft w:val="0"/>
      <w:marRight w:val="0"/>
      <w:marTop w:val="0"/>
      <w:marBottom w:val="0"/>
      <w:divBdr>
        <w:top w:val="none" w:sz="0" w:space="0" w:color="auto"/>
        <w:left w:val="none" w:sz="0" w:space="0" w:color="auto"/>
        <w:bottom w:val="none" w:sz="0" w:space="0" w:color="auto"/>
        <w:right w:val="none" w:sz="0" w:space="0" w:color="auto"/>
      </w:divBdr>
      <w:divsChild>
        <w:div w:id="2017267893">
          <w:marLeft w:val="0"/>
          <w:marRight w:val="0"/>
          <w:marTop w:val="0"/>
          <w:marBottom w:val="0"/>
          <w:divBdr>
            <w:top w:val="none" w:sz="0" w:space="0" w:color="auto"/>
            <w:left w:val="none" w:sz="0" w:space="0" w:color="auto"/>
            <w:bottom w:val="none" w:sz="0" w:space="0" w:color="auto"/>
            <w:right w:val="none" w:sz="0" w:space="0" w:color="auto"/>
          </w:divBdr>
          <w:divsChild>
            <w:div w:id="2017267953">
              <w:marLeft w:val="0"/>
              <w:marRight w:val="0"/>
              <w:marTop w:val="0"/>
              <w:marBottom w:val="0"/>
              <w:divBdr>
                <w:top w:val="none" w:sz="0" w:space="0" w:color="auto"/>
                <w:left w:val="none" w:sz="0" w:space="0" w:color="auto"/>
                <w:bottom w:val="none" w:sz="0" w:space="0" w:color="auto"/>
                <w:right w:val="none" w:sz="0" w:space="0" w:color="auto"/>
              </w:divBdr>
              <w:divsChild>
                <w:div w:id="20172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67907">
      <w:marLeft w:val="0"/>
      <w:marRight w:val="0"/>
      <w:marTop w:val="0"/>
      <w:marBottom w:val="0"/>
      <w:divBdr>
        <w:top w:val="none" w:sz="0" w:space="0" w:color="auto"/>
        <w:left w:val="none" w:sz="0" w:space="0" w:color="auto"/>
        <w:bottom w:val="none" w:sz="0" w:space="0" w:color="auto"/>
        <w:right w:val="none" w:sz="0" w:space="0" w:color="auto"/>
      </w:divBdr>
      <w:divsChild>
        <w:div w:id="2017267948">
          <w:marLeft w:val="0"/>
          <w:marRight w:val="0"/>
          <w:marTop w:val="0"/>
          <w:marBottom w:val="0"/>
          <w:divBdr>
            <w:top w:val="none" w:sz="0" w:space="0" w:color="auto"/>
            <w:left w:val="none" w:sz="0" w:space="0" w:color="auto"/>
            <w:bottom w:val="none" w:sz="0" w:space="0" w:color="auto"/>
            <w:right w:val="none" w:sz="0" w:space="0" w:color="auto"/>
          </w:divBdr>
          <w:divsChild>
            <w:div w:id="2017267965">
              <w:marLeft w:val="0"/>
              <w:marRight w:val="0"/>
              <w:marTop w:val="0"/>
              <w:marBottom w:val="0"/>
              <w:divBdr>
                <w:top w:val="none" w:sz="0" w:space="0" w:color="auto"/>
                <w:left w:val="none" w:sz="0" w:space="0" w:color="auto"/>
                <w:bottom w:val="none" w:sz="0" w:space="0" w:color="auto"/>
                <w:right w:val="none" w:sz="0" w:space="0" w:color="auto"/>
              </w:divBdr>
              <w:divsChild>
                <w:div w:id="2017267961">
                  <w:marLeft w:val="0"/>
                  <w:marRight w:val="0"/>
                  <w:marTop w:val="0"/>
                  <w:marBottom w:val="0"/>
                  <w:divBdr>
                    <w:top w:val="none" w:sz="0" w:space="0" w:color="auto"/>
                    <w:left w:val="none" w:sz="0" w:space="0" w:color="auto"/>
                    <w:bottom w:val="none" w:sz="0" w:space="0" w:color="auto"/>
                    <w:right w:val="none" w:sz="0" w:space="0" w:color="auto"/>
                  </w:divBdr>
                  <w:divsChild>
                    <w:div w:id="2017267940">
                      <w:marLeft w:val="0"/>
                      <w:marRight w:val="0"/>
                      <w:marTop w:val="0"/>
                      <w:marBottom w:val="0"/>
                      <w:divBdr>
                        <w:top w:val="none" w:sz="0" w:space="0" w:color="auto"/>
                        <w:left w:val="none" w:sz="0" w:space="0" w:color="auto"/>
                        <w:bottom w:val="none" w:sz="0" w:space="0" w:color="auto"/>
                        <w:right w:val="none" w:sz="0" w:space="0" w:color="auto"/>
                      </w:divBdr>
                      <w:divsChild>
                        <w:div w:id="20172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67914">
      <w:marLeft w:val="0"/>
      <w:marRight w:val="0"/>
      <w:marTop w:val="0"/>
      <w:marBottom w:val="0"/>
      <w:divBdr>
        <w:top w:val="none" w:sz="0" w:space="0" w:color="auto"/>
        <w:left w:val="none" w:sz="0" w:space="0" w:color="auto"/>
        <w:bottom w:val="none" w:sz="0" w:space="0" w:color="auto"/>
        <w:right w:val="none" w:sz="0" w:space="0" w:color="auto"/>
      </w:divBdr>
      <w:divsChild>
        <w:div w:id="2017267960">
          <w:marLeft w:val="0"/>
          <w:marRight w:val="0"/>
          <w:marTop w:val="0"/>
          <w:marBottom w:val="0"/>
          <w:divBdr>
            <w:top w:val="none" w:sz="0" w:space="0" w:color="auto"/>
            <w:left w:val="none" w:sz="0" w:space="0" w:color="auto"/>
            <w:bottom w:val="none" w:sz="0" w:space="0" w:color="auto"/>
            <w:right w:val="none" w:sz="0" w:space="0" w:color="auto"/>
          </w:divBdr>
          <w:divsChild>
            <w:div w:id="2017267888">
              <w:marLeft w:val="0"/>
              <w:marRight w:val="0"/>
              <w:marTop w:val="0"/>
              <w:marBottom w:val="300"/>
              <w:divBdr>
                <w:top w:val="none" w:sz="0" w:space="0" w:color="auto"/>
                <w:left w:val="none" w:sz="0" w:space="0" w:color="auto"/>
                <w:bottom w:val="none" w:sz="0" w:space="0" w:color="auto"/>
                <w:right w:val="none" w:sz="0" w:space="0" w:color="auto"/>
              </w:divBdr>
              <w:divsChild>
                <w:div w:id="2017267903">
                  <w:marLeft w:val="0"/>
                  <w:marRight w:val="0"/>
                  <w:marTop w:val="0"/>
                  <w:marBottom w:val="0"/>
                  <w:divBdr>
                    <w:top w:val="none" w:sz="0" w:space="0" w:color="auto"/>
                    <w:left w:val="none" w:sz="0" w:space="0" w:color="auto"/>
                    <w:bottom w:val="none" w:sz="0" w:space="0" w:color="auto"/>
                    <w:right w:val="none" w:sz="0" w:space="0" w:color="auto"/>
                  </w:divBdr>
                  <w:divsChild>
                    <w:div w:id="2017267963">
                      <w:marLeft w:val="0"/>
                      <w:marRight w:val="0"/>
                      <w:marTop w:val="0"/>
                      <w:marBottom w:val="0"/>
                      <w:divBdr>
                        <w:top w:val="none" w:sz="0" w:space="0" w:color="auto"/>
                        <w:left w:val="none" w:sz="0" w:space="0" w:color="auto"/>
                        <w:bottom w:val="none" w:sz="0" w:space="0" w:color="auto"/>
                        <w:right w:val="none" w:sz="0" w:space="0" w:color="auto"/>
                      </w:divBdr>
                      <w:divsChild>
                        <w:div w:id="2017267885">
                          <w:marLeft w:val="0"/>
                          <w:marRight w:val="0"/>
                          <w:marTop w:val="0"/>
                          <w:marBottom w:val="0"/>
                          <w:divBdr>
                            <w:top w:val="none" w:sz="0" w:space="0" w:color="auto"/>
                            <w:left w:val="none" w:sz="0" w:space="0" w:color="auto"/>
                            <w:bottom w:val="none" w:sz="0" w:space="0" w:color="auto"/>
                            <w:right w:val="none" w:sz="0" w:space="0" w:color="auto"/>
                          </w:divBdr>
                          <w:divsChild>
                            <w:div w:id="20172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67915">
      <w:marLeft w:val="0"/>
      <w:marRight w:val="0"/>
      <w:marTop w:val="0"/>
      <w:marBottom w:val="0"/>
      <w:divBdr>
        <w:top w:val="none" w:sz="0" w:space="0" w:color="auto"/>
        <w:left w:val="none" w:sz="0" w:space="0" w:color="auto"/>
        <w:bottom w:val="none" w:sz="0" w:space="0" w:color="auto"/>
        <w:right w:val="none" w:sz="0" w:space="0" w:color="auto"/>
      </w:divBdr>
    </w:div>
    <w:div w:id="2017267920">
      <w:marLeft w:val="0"/>
      <w:marRight w:val="0"/>
      <w:marTop w:val="0"/>
      <w:marBottom w:val="0"/>
      <w:divBdr>
        <w:top w:val="none" w:sz="0" w:space="0" w:color="auto"/>
        <w:left w:val="none" w:sz="0" w:space="0" w:color="auto"/>
        <w:bottom w:val="none" w:sz="0" w:space="0" w:color="auto"/>
        <w:right w:val="none" w:sz="0" w:space="0" w:color="auto"/>
      </w:divBdr>
      <w:divsChild>
        <w:div w:id="2017267884">
          <w:marLeft w:val="720"/>
          <w:marRight w:val="0"/>
          <w:marTop w:val="120"/>
          <w:marBottom w:val="0"/>
          <w:divBdr>
            <w:top w:val="none" w:sz="0" w:space="0" w:color="auto"/>
            <w:left w:val="none" w:sz="0" w:space="0" w:color="auto"/>
            <w:bottom w:val="none" w:sz="0" w:space="0" w:color="auto"/>
            <w:right w:val="none" w:sz="0" w:space="0" w:color="auto"/>
          </w:divBdr>
        </w:div>
        <w:div w:id="2017267901">
          <w:marLeft w:val="720"/>
          <w:marRight w:val="0"/>
          <w:marTop w:val="120"/>
          <w:marBottom w:val="0"/>
          <w:divBdr>
            <w:top w:val="none" w:sz="0" w:space="0" w:color="auto"/>
            <w:left w:val="none" w:sz="0" w:space="0" w:color="auto"/>
            <w:bottom w:val="none" w:sz="0" w:space="0" w:color="auto"/>
            <w:right w:val="none" w:sz="0" w:space="0" w:color="auto"/>
          </w:divBdr>
        </w:div>
        <w:div w:id="2017267913">
          <w:marLeft w:val="720"/>
          <w:marRight w:val="0"/>
          <w:marTop w:val="120"/>
          <w:marBottom w:val="0"/>
          <w:divBdr>
            <w:top w:val="none" w:sz="0" w:space="0" w:color="auto"/>
            <w:left w:val="none" w:sz="0" w:space="0" w:color="auto"/>
            <w:bottom w:val="none" w:sz="0" w:space="0" w:color="auto"/>
            <w:right w:val="none" w:sz="0" w:space="0" w:color="auto"/>
          </w:divBdr>
        </w:div>
        <w:div w:id="2017267934">
          <w:marLeft w:val="720"/>
          <w:marRight w:val="0"/>
          <w:marTop w:val="120"/>
          <w:marBottom w:val="0"/>
          <w:divBdr>
            <w:top w:val="none" w:sz="0" w:space="0" w:color="auto"/>
            <w:left w:val="none" w:sz="0" w:space="0" w:color="auto"/>
            <w:bottom w:val="none" w:sz="0" w:space="0" w:color="auto"/>
            <w:right w:val="none" w:sz="0" w:space="0" w:color="auto"/>
          </w:divBdr>
        </w:div>
        <w:div w:id="2017267958">
          <w:marLeft w:val="720"/>
          <w:marRight w:val="0"/>
          <w:marTop w:val="120"/>
          <w:marBottom w:val="0"/>
          <w:divBdr>
            <w:top w:val="none" w:sz="0" w:space="0" w:color="auto"/>
            <w:left w:val="none" w:sz="0" w:space="0" w:color="auto"/>
            <w:bottom w:val="none" w:sz="0" w:space="0" w:color="auto"/>
            <w:right w:val="none" w:sz="0" w:space="0" w:color="auto"/>
          </w:divBdr>
        </w:div>
      </w:divsChild>
    </w:div>
    <w:div w:id="2017267937">
      <w:marLeft w:val="0"/>
      <w:marRight w:val="0"/>
      <w:marTop w:val="0"/>
      <w:marBottom w:val="0"/>
      <w:divBdr>
        <w:top w:val="none" w:sz="0" w:space="0" w:color="auto"/>
        <w:left w:val="none" w:sz="0" w:space="0" w:color="auto"/>
        <w:bottom w:val="none" w:sz="0" w:space="0" w:color="auto"/>
        <w:right w:val="none" w:sz="0" w:space="0" w:color="auto"/>
      </w:divBdr>
      <w:divsChild>
        <w:div w:id="2017267912">
          <w:marLeft w:val="533"/>
          <w:marRight w:val="0"/>
          <w:marTop w:val="120"/>
          <w:marBottom w:val="0"/>
          <w:divBdr>
            <w:top w:val="none" w:sz="0" w:space="0" w:color="auto"/>
            <w:left w:val="none" w:sz="0" w:space="0" w:color="auto"/>
            <w:bottom w:val="none" w:sz="0" w:space="0" w:color="auto"/>
            <w:right w:val="none" w:sz="0" w:space="0" w:color="auto"/>
          </w:divBdr>
        </w:div>
        <w:div w:id="2017267944">
          <w:marLeft w:val="533"/>
          <w:marRight w:val="0"/>
          <w:marTop w:val="120"/>
          <w:marBottom w:val="0"/>
          <w:divBdr>
            <w:top w:val="none" w:sz="0" w:space="0" w:color="auto"/>
            <w:left w:val="none" w:sz="0" w:space="0" w:color="auto"/>
            <w:bottom w:val="none" w:sz="0" w:space="0" w:color="auto"/>
            <w:right w:val="none" w:sz="0" w:space="0" w:color="auto"/>
          </w:divBdr>
        </w:div>
      </w:divsChild>
    </w:div>
    <w:div w:id="2017267938">
      <w:marLeft w:val="0"/>
      <w:marRight w:val="0"/>
      <w:marTop w:val="0"/>
      <w:marBottom w:val="0"/>
      <w:divBdr>
        <w:top w:val="none" w:sz="0" w:space="0" w:color="auto"/>
        <w:left w:val="none" w:sz="0" w:space="0" w:color="auto"/>
        <w:bottom w:val="none" w:sz="0" w:space="0" w:color="auto"/>
        <w:right w:val="none" w:sz="0" w:space="0" w:color="auto"/>
      </w:divBdr>
      <w:divsChild>
        <w:div w:id="2017267898">
          <w:marLeft w:val="533"/>
          <w:marRight w:val="0"/>
          <w:marTop w:val="120"/>
          <w:marBottom w:val="0"/>
          <w:divBdr>
            <w:top w:val="none" w:sz="0" w:space="0" w:color="auto"/>
            <w:left w:val="none" w:sz="0" w:space="0" w:color="auto"/>
            <w:bottom w:val="none" w:sz="0" w:space="0" w:color="auto"/>
            <w:right w:val="none" w:sz="0" w:space="0" w:color="auto"/>
          </w:divBdr>
        </w:div>
        <w:div w:id="2017267923">
          <w:marLeft w:val="533"/>
          <w:marRight w:val="0"/>
          <w:marTop w:val="120"/>
          <w:marBottom w:val="0"/>
          <w:divBdr>
            <w:top w:val="none" w:sz="0" w:space="0" w:color="auto"/>
            <w:left w:val="none" w:sz="0" w:space="0" w:color="auto"/>
            <w:bottom w:val="none" w:sz="0" w:space="0" w:color="auto"/>
            <w:right w:val="none" w:sz="0" w:space="0" w:color="auto"/>
          </w:divBdr>
        </w:div>
        <w:div w:id="2017267932">
          <w:marLeft w:val="576"/>
          <w:marRight w:val="0"/>
          <w:marTop w:val="120"/>
          <w:marBottom w:val="0"/>
          <w:divBdr>
            <w:top w:val="none" w:sz="0" w:space="0" w:color="auto"/>
            <w:left w:val="none" w:sz="0" w:space="0" w:color="auto"/>
            <w:bottom w:val="none" w:sz="0" w:space="0" w:color="auto"/>
            <w:right w:val="none" w:sz="0" w:space="0" w:color="auto"/>
          </w:divBdr>
        </w:div>
      </w:divsChild>
    </w:div>
    <w:div w:id="2017267939">
      <w:marLeft w:val="0"/>
      <w:marRight w:val="0"/>
      <w:marTop w:val="0"/>
      <w:marBottom w:val="0"/>
      <w:divBdr>
        <w:top w:val="none" w:sz="0" w:space="0" w:color="auto"/>
        <w:left w:val="none" w:sz="0" w:space="0" w:color="auto"/>
        <w:bottom w:val="none" w:sz="0" w:space="0" w:color="auto"/>
        <w:right w:val="none" w:sz="0" w:space="0" w:color="auto"/>
      </w:divBdr>
      <w:divsChild>
        <w:div w:id="2017267962">
          <w:marLeft w:val="0"/>
          <w:marRight w:val="0"/>
          <w:marTop w:val="0"/>
          <w:marBottom w:val="0"/>
          <w:divBdr>
            <w:top w:val="single" w:sz="8" w:space="0" w:color="000000"/>
            <w:left w:val="single" w:sz="8" w:space="0" w:color="000000"/>
            <w:bottom w:val="single" w:sz="8" w:space="0" w:color="000000"/>
            <w:right w:val="single" w:sz="8" w:space="0" w:color="000000"/>
          </w:divBdr>
          <w:divsChild>
            <w:div w:id="2017267911">
              <w:marLeft w:val="2620"/>
              <w:marRight w:val="0"/>
              <w:marTop w:val="0"/>
              <w:marBottom w:val="0"/>
              <w:divBdr>
                <w:top w:val="none" w:sz="0" w:space="0" w:color="auto"/>
                <w:left w:val="none" w:sz="0" w:space="0" w:color="auto"/>
                <w:bottom w:val="none" w:sz="0" w:space="0" w:color="auto"/>
                <w:right w:val="none" w:sz="0" w:space="0" w:color="auto"/>
              </w:divBdr>
              <w:divsChild>
                <w:div w:id="2017267929">
                  <w:marLeft w:val="0"/>
                  <w:marRight w:val="-20"/>
                  <w:marTop w:val="0"/>
                  <w:marBottom w:val="0"/>
                  <w:divBdr>
                    <w:top w:val="none" w:sz="0" w:space="0" w:color="auto"/>
                    <w:left w:val="none" w:sz="0" w:space="0" w:color="auto"/>
                    <w:bottom w:val="none" w:sz="0" w:space="0" w:color="auto"/>
                    <w:right w:val="none" w:sz="0" w:space="0" w:color="auto"/>
                  </w:divBdr>
                  <w:divsChild>
                    <w:div w:id="2017267926">
                      <w:marLeft w:val="-20"/>
                      <w:marRight w:val="0"/>
                      <w:marTop w:val="0"/>
                      <w:marBottom w:val="0"/>
                      <w:divBdr>
                        <w:top w:val="none" w:sz="0" w:space="0" w:color="auto"/>
                        <w:left w:val="none" w:sz="0" w:space="0" w:color="auto"/>
                        <w:bottom w:val="none" w:sz="0" w:space="0" w:color="auto"/>
                        <w:right w:val="none" w:sz="0" w:space="0" w:color="auto"/>
                      </w:divBdr>
                      <w:divsChild>
                        <w:div w:id="2017267894">
                          <w:marLeft w:val="720"/>
                          <w:marRight w:val="720"/>
                          <w:marTop w:val="100"/>
                          <w:marBottom w:val="100"/>
                          <w:divBdr>
                            <w:top w:val="none" w:sz="0" w:space="0" w:color="auto"/>
                            <w:left w:val="none" w:sz="0" w:space="0" w:color="auto"/>
                            <w:bottom w:val="none" w:sz="0" w:space="0" w:color="auto"/>
                            <w:right w:val="none" w:sz="0" w:space="0" w:color="auto"/>
                          </w:divBdr>
                        </w:div>
                        <w:div w:id="2017267897">
                          <w:marLeft w:val="720"/>
                          <w:marRight w:val="720"/>
                          <w:marTop w:val="100"/>
                          <w:marBottom w:val="100"/>
                          <w:divBdr>
                            <w:top w:val="none" w:sz="0" w:space="0" w:color="auto"/>
                            <w:left w:val="none" w:sz="0" w:space="0" w:color="auto"/>
                            <w:bottom w:val="none" w:sz="0" w:space="0" w:color="auto"/>
                            <w:right w:val="none" w:sz="0" w:space="0" w:color="auto"/>
                          </w:divBdr>
                        </w:div>
                        <w:div w:id="2017267899">
                          <w:marLeft w:val="720"/>
                          <w:marRight w:val="720"/>
                          <w:marTop w:val="100"/>
                          <w:marBottom w:val="100"/>
                          <w:divBdr>
                            <w:top w:val="none" w:sz="0" w:space="0" w:color="auto"/>
                            <w:left w:val="none" w:sz="0" w:space="0" w:color="auto"/>
                            <w:bottom w:val="none" w:sz="0" w:space="0" w:color="auto"/>
                            <w:right w:val="none" w:sz="0" w:space="0" w:color="auto"/>
                          </w:divBdr>
                        </w:div>
                        <w:div w:id="2017267921">
                          <w:marLeft w:val="720"/>
                          <w:marRight w:val="720"/>
                          <w:marTop w:val="100"/>
                          <w:marBottom w:val="100"/>
                          <w:divBdr>
                            <w:top w:val="none" w:sz="0" w:space="0" w:color="auto"/>
                            <w:left w:val="none" w:sz="0" w:space="0" w:color="auto"/>
                            <w:bottom w:val="none" w:sz="0" w:space="0" w:color="auto"/>
                            <w:right w:val="none" w:sz="0" w:space="0" w:color="auto"/>
                          </w:divBdr>
                        </w:div>
                        <w:div w:id="2017267922">
                          <w:marLeft w:val="720"/>
                          <w:marRight w:val="720"/>
                          <w:marTop w:val="100"/>
                          <w:marBottom w:val="100"/>
                          <w:divBdr>
                            <w:top w:val="none" w:sz="0" w:space="0" w:color="auto"/>
                            <w:left w:val="none" w:sz="0" w:space="0" w:color="auto"/>
                            <w:bottom w:val="none" w:sz="0" w:space="0" w:color="auto"/>
                            <w:right w:val="none" w:sz="0" w:space="0" w:color="auto"/>
                          </w:divBdr>
                        </w:div>
                        <w:div w:id="2017267924">
                          <w:marLeft w:val="720"/>
                          <w:marRight w:val="720"/>
                          <w:marTop w:val="100"/>
                          <w:marBottom w:val="100"/>
                          <w:divBdr>
                            <w:top w:val="none" w:sz="0" w:space="0" w:color="auto"/>
                            <w:left w:val="none" w:sz="0" w:space="0" w:color="auto"/>
                            <w:bottom w:val="none" w:sz="0" w:space="0" w:color="auto"/>
                            <w:right w:val="none" w:sz="0" w:space="0" w:color="auto"/>
                          </w:divBdr>
                        </w:div>
                        <w:div w:id="2017267927">
                          <w:marLeft w:val="720"/>
                          <w:marRight w:val="720"/>
                          <w:marTop w:val="100"/>
                          <w:marBottom w:val="100"/>
                          <w:divBdr>
                            <w:top w:val="none" w:sz="0" w:space="0" w:color="auto"/>
                            <w:left w:val="none" w:sz="0" w:space="0" w:color="auto"/>
                            <w:bottom w:val="none" w:sz="0" w:space="0" w:color="auto"/>
                            <w:right w:val="none" w:sz="0" w:space="0" w:color="auto"/>
                          </w:divBdr>
                        </w:div>
                        <w:div w:id="2017267928">
                          <w:marLeft w:val="720"/>
                          <w:marRight w:val="720"/>
                          <w:marTop w:val="100"/>
                          <w:marBottom w:val="100"/>
                          <w:divBdr>
                            <w:top w:val="none" w:sz="0" w:space="0" w:color="auto"/>
                            <w:left w:val="none" w:sz="0" w:space="0" w:color="auto"/>
                            <w:bottom w:val="none" w:sz="0" w:space="0" w:color="auto"/>
                            <w:right w:val="none" w:sz="0" w:space="0" w:color="auto"/>
                          </w:divBdr>
                        </w:div>
                        <w:div w:id="2017267930">
                          <w:marLeft w:val="720"/>
                          <w:marRight w:val="720"/>
                          <w:marTop w:val="100"/>
                          <w:marBottom w:val="100"/>
                          <w:divBdr>
                            <w:top w:val="none" w:sz="0" w:space="0" w:color="auto"/>
                            <w:left w:val="none" w:sz="0" w:space="0" w:color="auto"/>
                            <w:bottom w:val="none" w:sz="0" w:space="0" w:color="auto"/>
                            <w:right w:val="none" w:sz="0" w:space="0" w:color="auto"/>
                          </w:divBdr>
                        </w:div>
                        <w:div w:id="2017267931">
                          <w:marLeft w:val="720"/>
                          <w:marRight w:val="720"/>
                          <w:marTop w:val="100"/>
                          <w:marBottom w:val="100"/>
                          <w:divBdr>
                            <w:top w:val="none" w:sz="0" w:space="0" w:color="auto"/>
                            <w:left w:val="none" w:sz="0" w:space="0" w:color="auto"/>
                            <w:bottom w:val="none" w:sz="0" w:space="0" w:color="auto"/>
                            <w:right w:val="none" w:sz="0" w:space="0" w:color="auto"/>
                          </w:divBdr>
                        </w:div>
                        <w:div w:id="2017267933">
                          <w:marLeft w:val="720"/>
                          <w:marRight w:val="720"/>
                          <w:marTop w:val="100"/>
                          <w:marBottom w:val="100"/>
                          <w:divBdr>
                            <w:top w:val="none" w:sz="0" w:space="0" w:color="auto"/>
                            <w:left w:val="none" w:sz="0" w:space="0" w:color="auto"/>
                            <w:bottom w:val="none" w:sz="0" w:space="0" w:color="auto"/>
                            <w:right w:val="none" w:sz="0" w:space="0" w:color="auto"/>
                          </w:divBdr>
                        </w:div>
                        <w:div w:id="2017267935">
                          <w:marLeft w:val="720"/>
                          <w:marRight w:val="720"/>
                          <w:marTop w:val="100"/>
                          <w:marBottom w:val="100"/>
                          <w:divBdr>
                            <w:top w:val="none" w:sz="0" w:space="0" w:color="auto"/>
                            <w:left w:val="none" w:sz="0" w:space="0" w:color="auto"/>
                            <w:bottom w:val="none" w:sz="0" w:space="0" w:color="auto"/>
                            <w:right w:val="none" w:sz="0" w:space="0" w:color="auto"/>
                          </w:divBdr>
                        </w:div>
                        <w:div w:id="2017267941">
                          <w:marLeft w:val="720"/>
                          <w:marRight w:val="720"/>
                          <w:marTop w:val="100"/>
                          <w:marBottom w:val="100"/>
                          <w:divBdr>
                            <w:top w:val="none" w:sz="0" w:space="0" w:color="auto"/>
                            <w:left w:val="none" w:sz="0" w:space="0" w:color="auto"/>
                            <w:bottom w:val="none" w:sz="0" w:space="0" w:color="auto"/>
                            <w:right w:val="none" w:sz="0" w:space="0" w:color="auto"/>
                          </w:divBdr>
                        </w:div>
                        <w:div w:id="2017267942">
                          <w:marLeft w:val="720"/>
                          <w:marRight w:val="720"/>
                          <w:marTop w:val="100"/>
                          <w:marBottom w:val="100"/>
                          <w:divBdr>
                            <w:top w:val="none" w:sz="0" w:space="0" w:color="auto"/>
                            <w:left w:val="none" w:sz="0" w:space="0" w:color="auto"/>
                            <w:bottom w:val="none" w:sz="0" w:space="0" w:color="auto"/>
                            <w:right w:val="none" w:sz="0" w:space="0" w:color="auto"/>
                          </w:divBdr>
                        </w:div>
                        <w:div w:id="2017267945">
                          <w:marLeft w:val="720"/>
                          <w:marRight w:val="720"/>
                          <w:marTop w:val="100"/>
                          <w:marBottom w:val="100"/>
                          <w:divBdr>
                            <w:top w:val="none" w:sz="0" w:space="0" w:color="auto"/>
                            <w:left w:val="none" w:sz="0" w:space="0" w:color="auto"/>
                            <w:bottom w:val="none" w:sz="0" w:space="0" w:color="auto"/>
                            <w:right w:val="none" w:sz="0" w:space="0" w:color="auto"/>
                          </w:divBdr>
                        </w:div>
                        <w:div w:id="2017267947">
                          <w:marLeft w:val="720"/>
                          <w:marRight w:val="720"/>
                          <w:marTop w:val="100"/>
                          <w:marBottom w:val="100"/>
                          <w:divBdr>
                            <w:top w:val="none" w:sz="0" w:space="0" w:color="auto"/>
                            <w:left w:val="none" w:sz="0" w:space="0" w:color="auto"/>
                            <w:bottom w:val="none" w:sz="0" w:space="0" w:color="auto"/>
                            <w:right w:val="none" w:sz="0" w:space="0" w:color="auto"/>
                          </w:divBdr>
                        </w:div>
                        <w:div w:id="2017267949">
                          <w:marLeft w:val="720"/>
                          <w:marRight w:val="720"/>
                          <w:marTop w:val="100"/>
                          <w:marBottom w:val="100"/>
                          <w:divBdr>
                            <w:top w:val="none" w:sz="0" w:space="0" w:color="auto"/>
                            <w:left w:val="none" w:sz="0" w:space="0" w:color="auto"/>
                            <w:bottom w:val="none" w:sz="0" w:space="0" w:color="auto"/>
                            <w:right w:val="none" w:sz="0" w:space="0" w:color="auto"/>
                          </w:divBdr>
                        </w:div>
                        <w:div w:id="2017267951">
                          <w:marLeft w:val="720"/>
                          <w:marRight w:val="720"/>
                          <w:marTop w:val="100"/>
                          <w:marBottom w:val="100"/>
                          <w:divBdr>
                            <w:top w:val="none" w:sz="0" w:space="0" w:color="auto"/>
                            <w:left w:val="none" w:sz="0" w:space="0" w:color="auto"/>
                            <w:bottom w:val="none" w:sz="0" w:space="0" w:color="auto"/>
                            <w:right w:val="none" w:sz="0" w:space="0" w:color="auto"/>
                          </w:divBdr>
                        </w:div>
                        <w:div w:id="2017267952">
                          <w:marLeft w:val="720"/>
                          <w:marRight w:val="720"/>
                          <w:marTop w:val="100"/>
                          <w:marBottom w:val="100"/>
                          <w:divBdr>
                            <w:top w:val="none" w:sz="0" w:space="0" w:color="auto"/>
                            <w:left w:val="none" w:sz="0" w:space="0" w:color="auto"/>
                            <w:bottom w:val="none" w:sz="0" w:space="0" w:color="auto"/>
                            <w:right w:val="none" w:sz="0" w:space="0" w:color="auto"/>
                          </w:divBdr>
                        </w:div>
                        <w:div w:id="2017267954">
                          <w:marLeft w:val="720"/>
                          <w:marRight w:val="720"/>
                          <w:marTop w:val="100"/>
                          <w:marBottom w:val="100"/>
                          <w:divBdr>
                            <w:top w:val="none" w:sz="0" w:space="0" w:color="auto"/>
                            <w:left w:val="none" w:sz="0" w:space="0" w:color="auto"/>
                            <w:bottom w:val="none" w:sz="0" w:space="0" w:color="auto"/>
                            <w:right w:val="none" w:sz="0" w:space="0" w:color="auto"/>
                          </w:divBdr>
                        </w:div>
                        <w:div w:id="2017267959">
                          <w:marLeft w:val="720"/>
                          <w:marRight w:val="720"/>
                          <w:marTop w:val="100"/>
                          <w:marBottom w:val="100"/>
                          <w:divBdr>
                            <w:top w:val="none" w:sz="0" w:space="0" w:color="auto"/>
                            <w:left w:val="none" w:sz="0" w:space="0" w:color="auto"/>
                            <w:bottom w:val="none" w:sz="0" w:space="0" w:color="auto"/>
                            <w:right w:val="none" w:sz="0" w:space="0" w:color="auto"/>
                          </w:divBdr>
                        </w:div>
                        <w:div w:id="201726796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17267943">
      <w:marLeft w:val="0"/>
      <w:marRight w:val="0"/>
      <w:marTop w:val="0"/>
      <w:marBottom w:val="0"/>
      <w:divBdr>
        <w:top w:val="none" w:sz="0" w:space="0" w:color="auto"/>
        <w:left w:val="none" w:sz="0" w:space="0" w:color="auto"/>
        <w:bottom w:val="none" w:sz="0" w:space="0" w:color="auto"/>
        <w:right w:val="none" w:sz="0" w:space="0" w:color="auto"/>
      </w:divBdr>
    </w:div>
    <w:div w:id="2017267946">
      <w:marLeft w:val="150"/>
      <w:marRight w:val="150"/>
      <w:marTop w:val="150"/>
      <w:marBottom w:val="150"/>
      <w:divBdr>
        <w:top w:val="none" w:sz="0" w:space="0" w:color="auto"/>
        <w:left w:val="none" w:sz="0" w:space="0" w:color="auto"/>
        <w:bottom w:val="none" w:sz="0" w:space="0" w:color="auto"/>
        <w:right w:val="none" w:sz="0" w:space="0" w:color="auto"/>
      </w:divBdr>
      <w:divsChild>
        <w:div w:id="2017267909">
          <w:marLeft w:val="0"/>
          <w:marRight w:val="0"/>
          <w:marTop w:val="0"/>
          <w:marBottom w:val="0"/>
          <w:divBdr>
            <w:top w:val="none" w:sz="0" w:space="0" w:color="auto"/>
            <w:left w:val="none" w:sz="0" w:space="0" w:color="auto"/>
            <w:bottom w:val="none" w:sz="0" w:space="0" w:color="auto"/>
            <w:right w:val="none" w:sz="0" w:space="0" w:color="auto"/>
          </w:divBdr>
          <w:divsChild>
            <w:div w:id="2017267908">
              <w:marLeft w:val="0"/>
              <w:marRight w:val="0"/>
              <w:marTop w:val="0"/>
              <w:marBottom w:val="1050"/>
              <w:divBdr>
                <w:top w:val="single" w:sz="12" w:space="0" w:color="5A7B7B"/>
                <w:left w:val="single" w:sz="12" w:space="0" w:color="5A7B7B"/>
                <w:bottom w:val="single" w:sz="12" w:space="0" w:color="5A7B7B"/>
                <w:right w:val="single" w:sz="12" w:space="0" w:color="5A7B7B"/>
              </w:divBdr>
              <w:divsChild>
                <w:div w:id="201726796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2017267956">
      <w:marLeft w:val="0"/>
      <w:marRight w:val="0"/>
      <w:marTop w:val="0"/>
      <w:marBottom w:val="0"/>
      <w:divBdr>
        <w:top w:val="none" w:sz="0" w:space="0" w:color="auto"/>
        <w:left w:val="none" w:sz="0" w:space="0" w:color="auto"/>
        <w:bottom w:val="none" w:sz="0" w:space="0" w:color="auto"/>
        <w:right w:val="none" w:sz="0" w:space="0" w:color="auto"/>
      </w:divBdr>
      <w:divsChild>
        <w:div w:id="2017267916">
          <w:marLeft w:val="0"/>
          <w:marRight w:val="0"/>
          <w:marTop w:val="0"/>
          <w:marBottom w:val="0"/>
          <w:divBdr>
            <w:top w:val="none" w:sz="0" w:space="0" w:color="auto"/>
            <w:left w:val="none" w:sz="0" w:space="0" w:color="auto"/>
            <w:bottom w:val="none" w:sz="0" w:space="0" w:color="auto"/>
            <w:right w:val="none" w:sz="0" w:space="0" w:color="auto"/>
          </w:divBdr>
          <w:divsChild>
            <w:div w:id="2017267891">
              <w:marLeft w:val="0"/>
              <w:marRight w:val="0"/>
              <w:marTop w:val="0"/>
              <w:marBottom w:val="0"/>
              <w:divBdr>
                <w:top w:val="none" w:sz="0" w:space="0" w:color="auto"/>
                <w:left w:val="none" w:sz="0" w:space="0" w:color="auto"/>
                <w:bottom w:val="none" w:sz="0" w:space="0" w:color="auto"/>
                <w:right w:val="none" w:sz="0" w:space="0" w:color="auto"/>
              </w:divBdr>
              <w:divsChild>
                <w:div w:id="2017267950">
                  <w:marLeft w:val="0"/>
                  <w:marRight w:val="0"/>
                  <w:marTop w:val="0"/>
                  <w:marBottom w:val="0"/>
                  <w:divBdr>
                    <w:top w:val="none" w:sz="0" w:space="0" w:color="auto"/>
                    <w:left w:val="none" w:sz="0" w:space="0" w:color="auto"/>
                    <w:bottom w:val="none" w:sz="0" w:space="0" w:color="auto"/>
                    <w:right w:val="none" w:sz="0" w:space="0" w:color="auto"/>
                  </w:divBdr>
                  <w:divsChild>
                    <w:div w:id="2017267905">
                      <w:marLeft w:val="0"/>
                      <w:marRight w:val="0"/>
                      <w:marTop w:val="0"/>
                      <w:marBottom w:val="0"/>
                      <w:divBdr>
                        <w:top w:val="none" w:sz="0" w:space="0" w:color="auto"/>
                        <w:left w:val="none" w:sz="0" w:space="0" w:color="auto"/>
                        <w:bottom w:val="none" w:sz="0" w:space="0" w:color="auto"/>
                        <w:right w:val="none" w:sz="0" w:space="0" w:color="auto"/>
                      </w:divBdr>
                      <w:divsChild>
                        <w:div w:id="2017267896">
                          <w:marLeft w:val="0"/>
                          <w:marRight w:val="0"/>
                          <w:marTop w:val="0"/>
                          <w:marBottom w:val="0"/>
                          <w:divBdr>
                            <w:top w:val="none" w:sz="0" w:space="0" w:color="auto"/>
                            <w:left w:val="none" w:sz="0" w:space="0" w:color="auto"/>
                            <w:bottom w:val="none" w:sz="0" w:space="0" w:color="auto"/>
                            <w:right w:val="none" w:sz="0" w:space="0" w:color="auto"/>
                          </w:divBdr>
                          <w:divsChild>
                            <w:div w:id="2017267917">
                              <w:marLeft w:val="0"/>
                              <w:marRight w:val="0"/>
                              <w:marTop w:val="0"/>
                              <w:marBottom w:val="0"/>
                              <w:divBdr>
                                <w:top w:val="none" w:sz="0" w:space="0" w:color="auto"/>
                                <w:left w:val="none" w:sz="0" w:space="0" w:color="auto"/>
                                <w:bottom w:val="none" w:sz="0" w:space="0" w:color="auto"/>
                                <w:right w:val="none" w:sz="0" w:space="0" w:color="auto"/>
                              </w:divBdr>
                              <w:divsChild>
                                <w:div w:id="20172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267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m.dk/en/danida-en/results/risk-management/fightcorruption/%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um.dk/en/danida-en/about-danida/Danida-transparency/anti-corru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F346A-1087-463E-9D7B-3325E1D6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4965</Words>
  <Characters>30642</Characters>
  <Application>Microsoft Office Word</Application>
  <DocSecurity>0</DocSecurity>
  <Lines>255</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Danida Fellowship Centre</vt:lpstr>
      <vt:lpstr>Danida Fellowship Centre</vt:lpstr>
    </vt:vector>
  </TitlesOfParts>
  <Company>LIFE</Company>
  <LinksUpToDate>false</LinksUpToDate>
  <CharactersWithSpaces>35536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Danida Fellowship Centre</dc:title>
  <dc:creator>Pernille Friis</dc:creator>
  <cp:lastModifiedBy>Hanne Kongsgaard</cp:lastModifiedBy>
  <cp:revision>7</cp:revision>
  <cp:lastPrinted>2015-12-17T11:03:00Z</cp:lastPrinted>
  <dcterms:created xsi:type="dcterms:W3CDTF">2018-01-17T13:53:00Z</dcterms:created>
  <dcterms:modified xsi:type="dcterms:W3CDTF">2018-01-24T14:06:00Z</dcterms:modified>
</cp:coreProperties>
</file>