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B86" w:rsidRPr="008171F0" w:rsidRDefault="00283CFD" w:rsidP="00F0718B">
      <w:pPr>
        <w:pStyle w:val="Heading1"/>
        <w:jc w:val="right"/>
        <w:rPr>
          <w:sz w:val="22"/>
          <w:szCs w:val="22"/>
          <w:u w:val="single"/>
          <w:lang w:val="en-US"/>
        </w:rPr>
      </w:pPr>
      <w:bookmarkStart w:id="0" w:name="_GoBack"/>
      <w:bookmarkEnd w:id="0"/>
      <w:r w:rsidRPr="008171F0">
        <w:rPr>
          <w:sz w:val="22"/>
          <w:szCs w:val="22"/>
          <w:u w:val="single"/>
          <w:lang w:val="en-US"/>
        </w:rPr>
        <w:t xml:space="preserve">Appendix </w:t>
      </w:r>
      <w:r w:rsidR="002A02B2">
        <w:rPr>
          <w:sz w:val="22"/>
          <w:szCs w:val="22"/>
          <w:u w:val="single"/>
          <w:lang w:val="en-US"/>
        </w:rPr>
        <w:t>E</w:t>
      </w:r>
      <w:r w:rsidR="00BB5B86" w:rsidRPr="008171F0">
        <w:rPr>
          <w:sz w:val="22"/>
          <w:szCs w:val="22"/>
          <w:u w:val="single"/>
          <w:lang w:val="en-US"/>
        </w:rPr>
        <w:t xml:space="preserve"> </w:t>
      </w:r>
    </w:p>
    <w:p w:rsidR="00BB5B86" w:rsidRPr="003F251E" w:rsidRDefault="00BB5B86">
      <w:pPr>
        <w:rPr>
          <w:rFonts w:ascii="Arial" w:hAnsi="Arial" w:cs="Arial"/>
          <w:i/>
          <w:iCs/>
          <w:sz w:val="18"/>
          <w:lang w:val="en-US"/>
        </w:rPr>
      </w:pPr>
    </w:p>
    <w:p w:rsidR="00BB5B86" w:rsidRPr="002A621A" w:rsidRDefault="00BB5B86">
      <w:pPr>
        <w:rPr>
          <w:rFonts w:ascii="Arial" w:hAnsi="Arial" w:cs="Arial"/>
          <w:sz w:val="20"/>
          <w:lang w:val="en-US"/>
        </w:rPr>
      </w:pPr>
    </w:p>
    <w:p w:rsidR="00BB5B86" w:rsidRDefault="002A621A">
      <w:pPr>
        <w:rPr>
          <w:rFonts w:ascii="Arial" w:hAnsi="Arial" w:cs="Arial"/>
          <w:b/>
          <w:sz w:val="24"/>
          <w:lang w:val="en-GB"/>
        </w:rPr>
      </w:pPr>
      <w:r w:rsidRPr="002A621A">
        <w:rPr>
          <w:rFonts w:ascii="Arial" w:hAnsi="Arial" w:cs="Arial"/>
          <w:b/>
          <w:sz w:val="24"/>
          <w:lang w:val="en-GB"/>
        </w:rPr>
        <w:t>Template for Management Endorsement of Accounts</w:t>
      </w:r>
      <w:r w:rsidR="00EB79DD">
        <w:rPr>
          <w:rFonts w:ascii="Arial" w:hAnsi="Arial" w:cs="Arial"/>
          <w:b/>
          <w:sz w:val="24"/>
          <w:lang w:val="en-GB"/>
        </w:rPr>
        <w:t>, Mobility Grants</w:t>
      </w:r>
    </w:p>
    <w:p w:rsidR="00BB5B86" w:rsidRDefault="00BB5B86">
      <w:pPr>
        <w:rPr>
          <w:rFonts w:ascii="Arial" w:hAnsi="Arial" w:cs="Arial"/>
          <w:sz w:val="20"/>
          <w:lang w:val="en-US"/>
        </w:rPr>
      </w:pPr>
    </w:p>
    <w:p w:rsidR="005B2552" w:rsidRDefault="005B2552">
      <w:pPr>
        <w:rPr>
          <w:rFonts w:ascii="Arial" w:hAnsi="Arial" w:cs="Arial"/>
          <w:sz w:val="20"/>
          <w:lang w:val="en-US"/>
        </w:rPr>
      </w:pPr>
    </w:p>
    <w:p w:rsidR="003B271A" w:rsidRDefault="003B271A">
      <w:pPr>
        <w:rPr>
          <w:rFonts w:ascii="Arial" w:hAnsi="Arial" w:cs="Arial"/>
          <w:sz w:val="20"/>
          <w:lang w:val="en-US"/>
        </w:rPr>
      </w:pPr>
    </w:p>
    <w:p w:rsidR="003B271A" w:rsidRDefault="003B271A">
      <w:pPr>
        <w:rPr>
          <w:rFonts w:ascii="Arial" w:hAnsi="Arial" w:cs="Arial"/>
          <w:sz w:val="20"/>
          <w:lang w:val="en-US"/>
        </w:rPr>
      </w:pPr>
    </w:p>
    <w:p w:rsidR="005B2552" w:rsidRPr="002A621A" w:rsidRDefault="005B2552">
      <w:pPr>
        <w:rPr>
          <w:rFonts w:ascii="Arial" w:hAnsi="Arial" w:cs="Arial"/>
          <w:sz w:val="20"/>
          <w:lang w:val="en-US"/>
        </w:rPr>
      </w:pPr>
    </w:p>
    <w:p w:rsidR="006D5744" w:rsidRDefault="006D5744">
      <w:pPr>
        <w:rPr>
          <w:rFonts w:ascii="Arial" w:hAnsi="Arial" w:cs="Arial"/>
          <w:sz w:val="20"/>
          <w:lang w:val="en-US"/>
        </w:rPr>
      </w:pPr>
    </w:p>
    <w:p w:rsidR="0007606E" w:rsidRPr="005631CB" w:rsidRDefault="0007606E">
      <w:pPr>
        <w:rPr>
          <w:rFonts w:ascii="Arial" w:hAnsi="Arial" w:cs="Arial"/>
          <w:sz w:val="20"/>
          <w:u w:val="single"/>
          <w:lang w:val="en-US"/>
        </w:rPr>
      </w:pPr>
      <w:r>
        <w:rPr>
          <w:rFonts w:ascii="Arial" w:hAnsi="Arial" w:cs="Arial"/>
          <w:sz w:val="20"/>
          <w:lang w:val="en-US"/>
        </w:rPr>
        <w:t>Ref</w:t>
      </w:r>
      <w:r w:rsidR="00EF7A63">
        <w:rPr>
          <w:rFonts w:ascii="Arial" w:hAnsi="Arial" w:cs="Arial"/>
          <w:sz w:val="20"/>
          <w:lang w:val="en-US"/>
        </w:rPr>
        <w:t>.</w:t>
      </w:r>
      <w:r>
        <w:rPr>
          <w:rFonts w:ascii="Arial" w:hAnsi="Arial" w:cs="Arial"/>
          <w:sz w:val="20"/>
          <w:lang w:val="en-US"/>
        </w:rPr>
        <w:t>: A</w:t>
      </w:r>
      <w:r w:rsidR="00CB51C7" w:rsidRPr="002A621A">
        <w:rPr>
          <w:rFonts w:ascii="Arial" w:hAnsi="Arial" w:cs="Arial"/>
          <w:sz w:val="20"/>
          <w:lang w:val="en-US"/>
        </w:rPr>
        <w:t>ccounts for project</w:t>
      </w:r>
      <w:r w:rsidR="00DD546A">
        <w:rPr>
          <w:rFonts w:ascii="Arial" w:hAnsi="Arial" w:cs="Arial"/>
          <w:sz w:val="20"/>
          <w:lang w:val="en-US"/>
        </w:rPr>
        <w:t xml:space="preserve"> </w:t>
      </w:r>
      <w:r w:rsidR="00DD546A" w:rsidRPr="005631CB">
        <w:rPr>
          <w:rFonts w:ascii="Arial" w:hAnsi="Arial" w:cs="Arial"/>
          <w:i/>
          <w:sz w:val="20"/>
          <w:shd w:val="clear" w:color="auto" w:fill="BFBFBF" w:themeFill="background1" w:themeFillShade="BF"/>
          <w:lang w:val="en-US"/>
        </w:rPr>
        <w:t>[</w:t>
      </w:r>
      <w:r w:rsidR="00EE1769" w:rsidRPr="005631CB">
        <w:rPr>
          <w:rFonts w:ascii="Arial" w:hAnsi="Arial" w:cs="Arial"/>
          <w:i/>
          <w:sz w:val="20"/>
          <w:shd w:val="clear" w:color="auto" w:fill="BFBFBF" w:themeFill="background1" w:themeFillShade="BF"/>
          <w:lang w:val="en-US"/>
        </w:rPr>
        <w:t xml:space="preserve">project no.+ </w:t>
      </w:r>
      <w:r w:rsidR="00CB51C7" w:rsidRPr="005631CB">
        <w:rPr>
          <w:rFonts w:ascii="Arial" w:hAnsi="Arial" w:cs="Arial"/>
          <w:i/>
          <w:iCs/>
          <w:sz w:val="20"/>
          <w:shd w:val="clear" w:color="auto" w:fill="BFBFBF" w:themeFill="background1" w:themeFillShade="BF"/>
          <w:lang w:val="en-US"/>
        </w:rPr>
        <w:t>project title</w:t>
      </w:r>
      <w:r w:rsidR="00DD546A" w:rsidRPr="005631CB">
        <w:rPr>
          <w:rFonts w:ascii="Arial" w:hAnsi="Arial" w:cs="Arial"/>
          <w:i/>
          <w:iCs/>
          <w:sz w:val="20"/>
          <w:shd w:val="clear" w:color="auto" w:fill="BFBFBF" w:themeFill="background1" w:themeFillShade="BF"/>
          <w:lang w:val="en-US"/>
        </w:rPr>
        <w:t>]</w:t>
      </w:r>
      <w:r w:rsidR="00CB51C7" w:rsidRPr="002A621A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>for the period</w:t>
      </w:r>
      <w:r w:rsidR="00EB79DD">
        <w:rPr>
          <w:rFonts w:ascii="Arial" w:hAnsi="Arial" w:cs="Arial"/>
          <w:sz w:val="20"/>
          <w:lang w:val="en-US"/>
        </w:rPr>
        <w:t xml:space="preserve"> </w:t>
      </w:r>
      <w:r w:rsidR="00EB79DD" w:rsidRPr="005631CB">
        <w:rPr>
          <w:rFonts w:ascii="Arial" w:hAnsi="Arial" w:cs="Arial"/>
          <w:i/>
          <w:sz w:val="20"/>
          <w:shd w:val="clear" w:color="auto" w:fill="BFBFBF" w:themeFill="background1" w:themeFillShade="BF"/>
          <w:lang w:val="en-US"/>
        </w:rPr>
        <w:t>[</w:t>
      </w:r>
      <w:r w:rsidR="00EB79DD">
        <w:rPr>
          <w:rFonts w:ascii="Arial" w:hAnsi="Arial" w:cs="Arial"/>
          <w:i/>
          <w:sz w:val="20"/>
          <w:shd w:val="clear" w:color="auto" w:fill="BFBFBF" w:themeFill="background1" w:themeFillShade="BF"/>
          <w:lang w:val="en-US"/>
        </w:rPr>
        <w:t>date-month-year - date-month-year</w:t>
      </w:r>
      <w:r w:rsidR="00EB79DD" w:rsidRPr="005631CB">
        <w:rPr>
          <w:rFonts w:ascii="Arial" w:hAnsi="Arial" w:cs="Arial"/>
          <w:i/>
          <w:iCs/>
          <w:sz w:val="20"/>
          <w:shd w:val="clear" w:color="auto" w:fill="BFBFBF" w:themeFill="background1" w:themeFillShade="BF"/>
          <w:lang w:val="en-US"/>
        </w:rPr>
        <w:t>]</w:t>
      </w:r>
      <w:r w:rsidR="00EB79DD" w:rsidRPr="002A621A">
        <w:rPr>
          <w:rFonts w:ascii="Arial" w:hAnsi="Arial" w:cs="Arial"/>
          <w:sz w:val="20"/>
          <w:lang w:val="en-US"/>
        </w:rPr>
        <w:t xml:space="preserve"> </w:t>
      </w:r>
      <w:r w:rsidR="005631CB">
        <w:rPr>
          <w:rFonts w:ascii="Arial" w:hAnsi="Arial" w:cs="Arial"/>
          <w:sz w:val="20"/>
          <w:lang w:val="en-US"/>
        </w:rPr>
        <w:t xml:space="preserve">showing expenditure of </w:t>
      </w:r>
      <w:r w:rsidR="005631CB" w:rsidRPr="006F02AE">
        <w:rPr>
          <w:rFonts w:ascii="Arial" w:hAnsi="Arial" w:cs="Arial"/>
          <w:sz w:val="20"/>
          <w:lang w:val="en-US"/>
        </w:rPr>
        <w:t xml:space="preserve">DKK </w:t>
      </w:r>
      <w:r w:rsidR="005631CB" w:rsidRPr="005631CB">
        <w:rPr>
          <w:rFonts w:ascii="Arial" w:hAnsi="Arial" w:cs="Arial"/>
          <w:i/>
          <w:sz w:val="20"/>
          <w:shd w:val="clear" w:color="auto" w:fill="BFBFBF" w:themeFill="background1" w:themeFillShade="BF"/>
          <w:lang w:val="en-US"/>
        </w:rPr>
        <w:t>[total expenditure of the</w:t>
      </w:r>
      <w:r w:rsidR="00EB79DD">
        <w:rPr>
          <w:rFonts w:ascii="Arial" w:hAnsi="Arial" w:cs="Arial"/>
          <w:i/>
          <w:sz w:val="20"/>
          <w:shd w:val="clear" w:color="auto" w:fill="BFBFBF" w:themeFill="background1" w:themeFillShade="BF"/>
          <w:lang w:val="en-US"/>
        </w:rPr>
        <w:t xml:space="preserve"> project</w:t>
      </w:r>
      <w:r w:rsidR="005631CB" w:rsidRPr="005631CB">
        <w:rPr>
          <w:rFonts w:ascii="Arial" w:hAnsi="Arial" w:cs="Arial"/>
          <w:i/>
          <w:iCs/>
          <w:sz w:val="20"/>
          <w:shd w:val="clear" w:color="auto" w:fill="BFBFBF" w:themeFill="background1" w:themeFillShade="BF"/>
          <w:lang w:val="en-US"/>
        </w:rPr>
        <w:t>]</w:t>
      </w:r>
      <w:r w:rsidR="005631CB">
        <w:rPr>
          <w:rFonts w:ascii="Arial" w:hAnsi="Arial" w:cs="Arial"/>
          <w:sz w:val="20"/>
          <w:lang w:val="en-US"/>
        </w:rPr>
        <w:t>.</w:t>
      </w:r>
    </w:p>
    <w:p w:rsidR="0007606E" w:rsidRDefault="0007606E">
      <w:pPr>
        <w:rPr>
          <w:rFonts w:ascii="Arial" w:hAnsi="Arial" w:cs="Arial"/>
          <w:sz w:val="20"/>
          <w:lang w:val="en-US"/>
        </w:rPr>
      </w:pPr>
    </w:p>
    <w:p w:rsidR="005B2552" w:rsidRDefault="005B2552">
      <w:pPr>
        <w:rPr>
          <w:rFonts w:ascii="Arial" w:hAnsi="Arial" w:cs="Arial"/>
          <w:sz w:val="20"/>
          <w:lang w:val="en-US"/>
        </w:rPr>
      </w:pPr>
    </w:p>
    <w:p w:rsidR="00BB5B86" w:rsidRPr="002A621A" w:rsidRDefault="00BB5B86">
      <w:pPr>
        <w:rPr>
          <w:rFonts w:ascii="Arial" w:hAnsi="Arial" w:cs="Arial"/>
          <w:sz w:val="20"/>
          <w:lang w:val="en-US"/>
        </w:rPr>
      </w:pPr>
    </w:p>
    <w:p w:rsidR="00BB5B86" w:rsidRPr="002A621A" w:rsidRDefault="002A621A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On behalf of the </w:t>
      </w:r>
      <w:r w:rsidR="00DD546A" w:rsidRPr="00EB79DD">
        <w:rPr>
          <w:rFonts w:ascii="Arial" w:hAnsi="Arial" w:cs="Arial"/>
          <w:i/>
          <w:sz w:val="20"/>
          <w:shd w:val="clear" w:color="auto" w:fill="BFBFBF" w:themeFill="background1" w:themeFillShade="BF"/>
          <w:lang w:val="en-US"/>
        </w:rPr>
        <w:t>[</w:t>
      </w:r>
      <w:r w:rsidRPr="00EB79DD">
        <w:rPr>
          <w:rFonts w:ascii="Arial" w:hAnsi="Arial" w:cs="Arial"/>
          <w:i/>
          <w:iCs/>
          <w:sz w:val="20"/>
          <w:shd w:val="clear" w:color="auto" w:fill="BFBFBF" w:themeFill="background1" w:themeFillShade="BF"/>
          <w:lang w:val="en-US"/>
        </w:rPr>
        <w:t>name of institution</w:t>
      </w:r>
      <w:r w:rsidR="00DD546A" w:rsidRPr="00EB79DD">
        <w:rPr>
          <w:rFonts w:ascii="Arial" w:hAnsi="Arial" w:cs="Arial"/>
          <w:i/>
          <w:iCs/>
          <w:sz w:val="20"/>
          <w:shd w:val="clear" w:color="auto" w:fill="BFBFBF" w:themeFill="background1" w:themeFillShade="BF"/>
          <w:lang w:val="en-US"/>
        </w:rPr>
        <w:t>]</w:t>
      </w:r>
      <w:r w:rsidR="00BB5B86" w:rsidRPr="002A621A">
        <w:rPr>
          <w:rFonts w:ascii="Arial" w:hAnsi="Arial" w:cs="Arial"/>
          <w:sz w:val="20"/>
          <w:lang w:val="en-US"/>
        </w:rPr>
        <w:t xml:space="preserve"> </w:t>
      </w:r>
      <w:r w:rsidRPr="002A621A">
        <w:rPr>
          <w:rFonts w:ascii="Arial" w:hAnsi="Arial" w:cs="Arial"/>
          <w:sz w:val="20"/>
          <w:lang w:val="en-US"/>
        </w:rPr>
        <w:t xml:space="preserve">as the </w:t>
      </w:r>
      <w:r w:rsidR="00EE1769">
        <w:rPr>
          <w:rFonts w:ascii="Arial" w:hAnsi="Arial" w:cs="Arial"/>
          <w:sz w:val="20"/>
          <w:lang w:val="en-US"/>
        </w:rPr>
        <w:t xml:space="preserve">project coordinator and as the </w:t>
      </w:r>
      <w:r w:rsidRPr="002A621A">
        <w:rPr>
          <w:rFonts w:ascii="Arial" w:hAnsi="Arial" w:cs="Arial"/>
          <w:sz w:val="20"/>
          <w:lang w:val="en-US"/>
        </w:rPr>
        <w:t xml:space="preserve">institution’s responsible accounting officer </w:t>
      </w:r>
      <w:r w:rsidR="00EE1769">
        <w:rPr>
          <w:rFonts w:ascii="Arial" w:hAnsi="Arial" w:cs="Arial"/>
          <w:sz w:val="20"/>
          <w:lang w:val="en-US"/>
        </w:rPr>
        <w:t>we</w:t>
      </w:r>
      <w:r w:rsidR="006D5744">
        <w:rPr>
          <w:rFonts w:ascii="Arial" w:hAnsi="Arial" w:cs="Arial"/>
          <w:sz w:val="20"/>
          <w:lang w:val="en-US"/>
        </w:rPr>
        <w:t xml:space="preserve"> declare </w:t>
      </w:r>
      <w:r w:rsidRPr="002A621A">
        <w:rPr>
          <w:rFonts w:ascii="Arial" w:hAnsi="Arial" w:cs="Arial"/>
          <w:sz w:val="20"/>
          <w:lang w:val="en-US"/>
        </w:rPr>
        <w:t>that</w:t>
      </w:r>
      <w:r w:rsidR="00BB5B86" w:rsidRPr="002A621A">
        <w:rPr>
          <w:rFonts w:ascii="Arial" w:hAnsi="Arial" w:cs="Arial"/>
          <w:sz w:val="20"/>
          <w:lang w:val="en-US"/>
        </w:rPr>
        <w:t>:</w:t>
      </w:r>
    </w:p>
    <w:p w:rsidR="00BB5B86" w:rsidRDefault="00BB5B86">
      <w:pPr>
        <w:rPr>
          <w:rFonts w:ascii="Arial" w:hAnsi="Arial" w:cs="Arial"/>
          <w:sz w:val="20"/>
          <w:lang w:val="en-US"/>
        </w:rPr>
      </w:pPr>
    </w:p>
    <w:p w:rsidR="005B2552" w:rsidRPr="002A621A" w:rsidRDefault="005B2552">
      <w:pPr>
        <w:rPr>
          <w:rFonts w:ascii="Arial" w:hAnsi="Arial" w:cs="Arial"/>
          <w:sz w:val="20"/>
          <w:lang w:val="en-US"/>
        </w:rPr>
      </w:pPr>
    </w:p>
    <w:p w:rsidR="00BB5B86" w:rsidRPr="002A621A" w:rsidRDefault="002A621A" w:rsidP="002A621A">
      <w:pPr>
        <w:rPr>
          <w:rFonts w:ascii="Arial" w:hAnsi="Arial" w:cs="Arial"/>
          <w:sz w:val="20"/>
          <w:lang w:val="en-US"/>
        </w:rPr>
      </w:pPr>
      <w:r w:rsidRPr="002A621A">
        <w:rPr>
          <w:rFonts w:ascii="Arial" w:hAnsi="Arial" w:cs="Arial"/>
          <w:sz w:val="20"/>
          <w:lang w:val="en-US"/>
        </w:rPr>
        <w:t xml:space="preserve">The accounts are prepared in </w:t>
      </w:r>
      <w:r w:rsidR="002B10C3">
        <w:rPr>
          <w:rFonts w:ascii="Arial" w:hAnsi="Arial" w:cs="Arial"/>
          <w:sz w:val="20"/>
          <w:lang w:val="en-US"/>
        </w:rPr>
        <w:t>conformity</w:t>
      </w:r>
      <w:r w:rsidRPr="002A621A">
        <w:rPr>
          <w:rFonts w:ascii="Arial" w:hAnsi="Arial" w:cs="Arial"/>
          <w:sz w:val="20"/>
          <w:lang w:val="en-US"/>
        </w:rPr>
        <w:t xml:space="preserve"> with the </w:t>
      </w:r>
      <w:r w:rsidR="00EB79DD">
        <w:rPr>
          <w:rFonts w:ascii="Arial" w:hAnsi="Arial" w:cs="Arial"/>
          <w:sz w:val="20"/>
          <w:lang w:val="en-US"/>
        </w:rPr>
        <w:t>Application and Reporting Guidelines</w:t>
      </w:r>
      <w:r w:rsidRPr="002A621A">
        <w:rPr>
          <w:rFonts w:ascii="Arial" w:hAnsi="Arial" w:cs="Arial"/>
          <w:sz w:val="20"/>
          <w:lang w:val="en-US"/>
        </w:rPr>
        <w:t xml:space="preserve"> </w:t>
      </w:r>
      <w:r w:rsidR="00FB52BC">
        <w:rPr>
          <w:rFonts w:ascii="Arial" w:hAnsi="Arial" w:cs="Arial"/>
          <w:sz w:val="20"/>
          <w:lang w:val="en-US"/>
        </w:rPr>
        <w:t xml:space="preserve">and the grant framework, as </w:t>
      </w:r>
      <w:r>
        <w:rPr>
          <w:rFonts w:ascii="Arial" w:hAnsi="Arial" w:cs="Arial"/>
          <w:sz w:val="20"/>
          <w:lang w:val="en-US"/>
        </w:rPr>
        <w:t xml:space="preserve">stated in the Letter of </w:t>
      </w:r>
      <w:r w:rsidR="00C00448">
        <w:rPr>
          <w:rFonts w:ascii="Arial" w:hAnsi="Arial" w:cs="Arial"/>
          <w:sz w:val="20"/>
          <w:lang w:val="en-US"/>
        </w:rPr>
        <w:t>Grant</w:t>
      </w:r>
      <w:r>
        <w:rPr>
          <w:rFonts w:ascii="Arial" w:hAnsi="Arial" w:cs="Arial"/>
          <w:sz w:val="20"/>
          <w:lang w:val="en-US"/>
        </w:rPr>
        <w:t xml:space="preserve"> (or later submitted and accepted conditions)</w:t>
      </w:r>
      <w:r w:rsidR="00EE1769">
        <w:rPr>
          <w:rFonts w:ascii="Arial" w:hAnsi="Arial" w:cs="Arial"/>
          <w:sz w:val="20"/>
          <w:lang w:val="en-US"/>
        </w:rPr>
        <w:t>.</w:t>
      </w:r>
    </w:p>
    <w:p w:rsidR="00BB5B86" w:rsidRDefault="00BB5B86">
      <w:pPr>
        <w:rPr>
          <w:rFonts w:ascii="Arial" w:hAnsi="Arial" w:cs="Arial"/>
          <w:sz w:val="20"/>
          <w:lang w:val="en-US"/>
        </w:rPr>
      </w:pPr>
    </w:p>
    <w:p w:rsidR="005B2552" w:rsidRPr="002A621A" w:rsidRDefault="005B2552">
      <w:pPr>
        <w:rPr>
          <w:rFonts w:ascii="Arial" w:hAnsi="Arial" w:cs="Arial"/>
          <w:sz w:val="20"/>
          <w:lang w:val="en-US"/>
        </w:rPr>
      </w:pPr>
    </w:p>
    <w:p w:rsidR="00BB5B86" w:rsidRPr="00CB51C7" w:rsidRDefault="002A621A">
      <w:pPr>
        <w:rPr>
          <w:rFonts w:ascii="Arial" w:hAnsi="Arial" w:cs="Arial"/>
          <w:sz w:val="20"/>
          <w:lang w:val="en-US"/>
        </w:rPr>
      </w:pPr>
      <w:r w:rsidRPr="00CB51C7">
        <w:rPr>
          <w:rFonts w:ascii="Arial" w:hAnsi="Arial" w:cs="Arial"/>
          <w:sz w:val="20"/>
          <w:lang w:val="en-US"/>
        </w:rPr>
        <w:t>Furthermore,</w:t>
      </w:r>
      <w:r w:rsidR="00EE1769">
        <w:rPr>
          <w:rFonts w:ascii="Arial" w:hAnsi="Arial" w:cs="Arial"/>
          <w:sz w:val="20"/>
          <w:lang w:val="en-US"/>
        </w:rPr>
        <w:t xml:space="preserve"> </w:t>
      </w:r>
      <w:r w:rsidR="005B2552">
        <w:rPr>
          <w:rFonts w:ascii="Arial" w:hAnsi="Arial" w:cs="Arial"/>
          <w:sz w:val="20"/>
          <w:lang w:val="en-US"/>
        </w:rPr>
        <w:t>w</w:t>
      </w:r>
      <w:r w:rsidR="00EE1769">
        <w:rPr>
          <w:rFonts w:ascii="Arial" w:hAnsi="Arial" w:cs="Arial"/>
          <w:sz w:val="20"/>
          <w:lang w:val="en-US"/>
        </w:rPr>
        <w:t>e declare:</w:t>
      </w:r>
      <w:r w:rsidRPr="00CB51C7">
        <w:rPr>
          <w:rFonts w:ascii="Arial" w:hAnsi="Arial" w:cs="Arial"/>
          <w:sz w:val="20"/>
          <w:lang w:val="en-US"/>
        </w:rPr>
        <w:t xml:space="preserve"> </w:t>
      </w:r>
    </w:p>
    <w:p w:rsidR="00BB5B86" w:rsidRDefault="00BB5B86">
      <w:pPr>
        <w:rPr>
          <w:rFonts w:ascii="Arial" w:hAnsi="Arial" w:cs="Arial"/>
          <w:sz w:val="20"/>
          <w:lang w:val="en-US"/>
        </w:rPr>
      </w:pPr>
    </w:p>
    <w:p w:rsidR="00EE1769" w:rsidRDefault="00EE1769" w:rsidP="00EE1769">
      <w:pPr>
        <w:numPr>
          <w:ilvl w:val="0"/>
          <w:numId w:val="3"/>
        </w:numPr>
        <w:rPr>
          <w:rFonts w:ascii="Arial" w:hAnsi="Arial" w:cs="Arial"/>
          <w:sz w:val="20"/>
          <w:lang w:val="en-US"/>
        </w:rPr>
      </w:pPr>
      <w:r w:rsidRPr="00EE1769">
        <w:rPr>
          <w:rFonts w:ascii="Arial" w:hAnsi="Arial" w:cs="Arial"/>
          <w:sz w:val="20"/>
          <w:lang w:val="en-US"/>
        </w:rPr>
        <w:t>The project accounts are correct</w:t>
      </w:r>
      <w:r w:rsidR="002B10C3">
        <w:rPr>
          <w:rFonts w:ascii="Arial" w:hAnsi="Arial" w:cs="Arial"/>
          <w:sz w:val="20"/>
          <w:lang w:val="en-US"/>
        </w:rPr>
        <w:t xml:space="preserve"> and accurate</w:t>
      </w:r>
      <w:r w:rsidRPr="00EE1769">
        <w:rPr>
          <w:rFonts w:ascii="Arial" w:hAnsi="Arial" w:cs="Arial"/>
          <w:sz w:val="20"/>
          <w:lang w:val="en-US"/>
        </w:rPr>
        <w:t>, i.e</w:t>
      </w:r>
      <w:r>
        <w:rPr>
          <w:rFonts w:ascii="Arial" w:hAnsi="Arial" w:cs="Arial"/>
          <w:sz w:val="20"/>
          <w:lang w:val="en-US"/>
        </w:rPr>
        <w:t>.</w:t>
      </w:r>
      <w:r w:rsidRPr="00EE1769">
        <w:rPr>
          <w:rFonts w:ascii="Arial" w:hAnsi="Arial" w:cs="Arial"/>
          <w:sz w:val="20"/>
          <w:lang w:val="en-US"/>
        </w:rPr>
        <w:t xml:space="preserve"> without </w:t>
      </w:r>
      <w:r w:rsidR="00DD0241">
        <w:rPr>
          <w:rFonts w:ascii="Arial" w:hAnsi="Arial" w:cs="Arial"/>
          <w:sz w:val="20"/>
          <w:lang w:val="en-US"/>
        </w:rPr>
        <w:t>significant</w:t>
      </w:r>
      <w:r w:rsidRPr="00EE1769">
        <w:rPr>
          <w:rFonts w:ascii="Arial" w:hAnsi="Arial" w:cs="Arial"/>
          <w:sz w:val="20"/>
          <w:lang w:val="en-US"/>
        </w:rPr>
        <w:t xml:space="preserve"> errors and omissions</w:t>
      </w:r>
      <w:r>
        <w:rPr>
          <w:rFonts w:ascii="Arial" w:hAnsi="Arial" w:cs="Arial"/>
          <w:sz w:val="20"/>
          <w:lang w:val="en-US"/>
        </w:rPr>
        <w:t>;</w:t>
      </w:r>
    </w:p>
    <w:p w:rsidR="0007606E" w:rsidRPr="00366B3E" w:rsidRDefault="00366B3E" w:rsidP="00366B3E">
      <w:pPr>
        <w:numPr>
          <w:ilvl w:val="0"/>
          <w:numId w:val="3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The expenses are included and accounted for in accordance with </w:t>
      </w:r>
      <w:r w:rsidRPr="00D926F9">
        <w:rPr>
          <w:rFonts w:ascii="Arial" w:hAnsi="Arial" w:cs="Arial"/>
          <w:sz w:val="20"/>
          <w:lang w:val="en-US"/>
        </w:rPr>
        <w:t>the grant framework;</w:t>
      </w:r>
      <w:r>
        <w:rPr>
          <w:rFonts w:ascii="Arial" w:hAnsi="Arial" w:cs="Arial"/>
          <w:sz w:val="20"/>
          <w:lang w:val="en-US"/>
        </w:rPr>
        <w:t xml:space="preserve"> and t</w:t>
      </w:r>
      <w:r w:rsidR="00EE1769" w:rsidRPr="00366B3E">
        <w:rPr>
          <w:rFonts w:ascii="Arial" w:hAnsi="Arial" w:cs="Arial"/>
          <w:sz w:val="20"/>
          <w:lang w:val="en-US"/>
        </w:rPr>
        <w:t xml:space="preserve">he grant conditions </w:t>
      </w:r>
      <w:r w:rsidR="00DD0241" w:rsidRPr="00366B3E">
        <w:rPr>
          <w:rFonts w:ascii="Arial" w:hAnsi="Arial" w:cs="Arial"/>
          <w:sz w:val="20"/>
          <w:lang w:val="en-US"/>
        </w:rPr>
        <w:t xml:space="preserve">described in the grant framework </w:t>
      </w:r>
      <w:r w:rsidR="00EE1769" w:rsidRPr="00366B3E">
        <w:rPr>
          <w:rFonts w:ascii="Arial" w:hAnsi="Arial" w:cs="Arial"/>
          <w:sz w:val="20"/>
          <w:lang w:val="en-US"/>
        </w:rPr>
        <w:t>are fulfilled</w:t>
      </w:r>
    </w:p>
    <w:p w:rsidR="00EE1769" w:rsidRDefault="00EE1769" w:rsidP="00EE1769">
      <w:pPr>
        <w:numPr>
          <w:ilvl w:val="0"/>
          <w:numId w:val="3"/>
        </w:numPr>
        <w:rPr>
          <w:rFonts w:ascii="Arial" w:hAnsi="Arial" w:cs="Arial"/>
          <w:sz w:val="20"/>
          <w:lang w:val="en-US"/>
        </w:rPr>
      </w:pPr>
      <w:r w:rsidRPr="00EE1769">
        <w:rPr>
          <w:rFonts w:ascii="Arial" w:hAnsi="Arial" w:cs="Arial"/>
          <w:sz w:val="20"/>
          <w:lang w:val="en-US"/>
        </w:rPr>
        <w:t>The grant has been</w:t>
      </w:r>
      <w:r>
        <w:rPr>
          <w:rFonts w:ascii="Arial" w:hAnsi="Arial" w:cs="Arial"/>
          <w:sz w:val="20"/>
          <w:lang w:val="en-US"/>
        </w:rPr>
        <w:t xml:space="preserve"> </w:t>
      </w:r>
      <w:r w:rsidRPr="00EE1769">
        <w:rPr>
          <w:rFonts w:ascii="Arial" w:hAnsi="Arial" w:cs="Arial"/>
          <w:sz w:val="20"/>
          <w:lang w:val="en-US"/>
        </w:rPr>
        <w:t xml:space="preserve">spent </w:t>
      </w:r>
      <w:r>
        <w:rPr>
          <w:rFonts w:ascii="Arial" w:hAnsi="Arial" w:cs="Arial"/>
          <w:sz w:val="20"/>
          <w:lang w:val="en-US"/>
        </w:rPr>
        <w:t>as specified</w:t>
      </w:r>
      <w:r w:rsidRPr="00EE1769">
        <w:rPr>
          <w:rFonts w:ascii="Arial" w:hAnsi="Arial" w:cs="Arial"/>
          <w:sz w:val="20"/>
          <w:lang w:val="en-US"/>
        </w:rPr>
        <w:t>;</w:t>
      </w:r>
    </w:p>
    <w:p w:rsidR="008710B7" w:rsidRDefault="008710B7" w:rsidP="00EE1769">
      <w:pPr>
        <w:numPr>
          <w:ilvl w:val="0"/>
          <w:numId w:val="3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All expenses included in the accounts </w:t>
      </w:r>
      <w:r w:rsidR="002B10C3">
        <w:rPr>
          <w:rFonts w:ascii="Arial" w:hAnsi="Arial" w:cs="Arial"/>
          <w:sz w:val="20"/>
          <w:lang w:val="en-US"/>
        </w:rPr>
        <w:t>are related to</w:t>
      </w:r>
      <w:r w:rsidR="007F4A80">
        <w:rPr>
          <w:rFonts w:ascii="Arial" w:hAnsi="Arial" w:cs="Arial"/>
          <w:sz w:val="20"/>
          <w:lang w:val="en-US"/>
        </w:rPr>
        <w:t xml:space="preserve"> the project</w:t>
      </w:r>
    </w:p>
    <w:p w:rsidR="00D926F9" w:rsidRDefault="00D926F9" w:rsidP="00D926F9">
      <w:pPr>
        <w:numPr>
          <w:ilvl w:val="0"/>
          <w:numId w:val="3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The expenses have been incurred after the starting date of the grant;</w:t>
      </w:r>
    </w:p>
    <w:p w:rsidR="007F4A80" w:rsidRPr="005B2552" w:rsidRDefault="005C2FF2" w:rsidP="00EE1769">
      <w:pPr>
        <w:numPr>
          <w:ilvl w:val="0"/>
          <w:numId w:val="3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Purchase of equipment, materials, services etc. is in accordance with invoices</w:t>
      </w:r>
      <w:r w:rsidR="00DD0241">
        <w:rPr>
          <w:rFonts w:ascii="Arial" w:hAnsi="Arial" w:cs="Arial"/>
          <w:sz w:val="20"/>
          <w:lang w:val="en-US"/>
        </w:rPr>
        <w:t xml:space="preserve">, and in </w:t>
      </w:r>
      <w:r w:rsidR="00DD0241" w:rsidRPr="00D926F9">
        <w:rPr>
          <w:rFonts w:ascii="Arial" w:hAnsi="Arial" w:cs="Arial"/>
          <w:sz w:val="20"/>
          <w:lang w:val="en-US"/>
        </w:rPr>
        <w:t xml:space="preserve">compliance with </w:t>
      </w:r>
      <w:r w:rsidRPr="00D926F9">
        <w:rPr>
          <w:rFonts w:ascii="Arial" w:hAnsi="Arial" w:cs="Arial"/>
          <w:sz w:val="20"/>
          <w:lang w:val="en-US"/>
        </w:rPr>
        <w:t>the grant framework</w:t>
      </w:r>
      <w:r w:rsidRPr="005B2552">
        <w:rPr>
          <w:rFonts w:ascii="Arial" w:hAnsi="Arial" w:cs="Arial"/>
          <w:sz w:val="20"/>
          <w:lang w:val="en-US"/>
        </w:rPr>
        <w:t xml:space="preserve">. </w:t>
      </w:r>
      <w:r w:rsidR="00FB52BC" w:rsidRPr="005B2552">
        <w:rPr>
          <w:rFonts w:ascii="Arial" w:hAnsi="Arial" w:cs="Arial"/>
          <w:sz w:val="20"/>
          <w:lang w:val="en-US"/>
        </w:rPr>
        <w:t>Relevant t</w:t>
      </w:r>
      <w:r w:rsidRPr="005B2552">
        <w:rPr>
          <w:rFonts w:ascii="Arial" w:hAnsi="Arial" w:cs="Arial"/>
          <w:sz w:val="20"/>
          <w:lang w:val="en-US"/>
        </w:rPr>
        <w:t>ender and p</w:t>
      </w:r>
      <w:r w:rsidR="00D926F9" w:rsidRPr="005B2552">
        <w:rPr>
          <w:rFonts w:ascii="Arial" w:hAnsi="Arial" w:cs="Arial"/>
          <w:sz w:val="20"/>
          <w:lang w:val="en-US"/>
        </w:rPr>
        <w:t>ro</w:t>
      </w:r>
      <w:r w:rsidR="00DD0241" w:rsidRPr="005B2552">
        <w:rPr>
          <w:rFonts w:ascii="Arial" w:hAnsi="Arial" w:cs="Arial"/>
          <w:sz w:val="20"/>
          <w:lang w:val="en-US"/>
        </w:rPr>
        <w:t>curement</w:t>
      </w:r>
      <w:r w:rsidRPr="005B2552">
        <w:rPr>
          <w:rFonts w:ascii="Arial" w:hAnsi="Arial" w:cs="Arial"/>
          <w:sz w:val="20"/>
          <w:lang w:val="en-US"/>
        </w:rPr>
        <w:t xml:space="preserve"> regulations are adhered to</w:t>
      </w:r>
    </w:p>
    <w:p w:rsidR="005C2FF2" w:rsidRDefault="00DD0241" w:rsidP="00EE1769">
      <w:pPr>
        <w:numPr>
          <w:ilvl w:val="0"/>
          <w:numId w:val="3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T</w:t>
      </w:r>
      <w:r w:rsidR="005C2FF2">
        <w:rPr>
          <w:rFonts w:ascii="Arial" w:hAnsi="Arial" w:cs="Arial"/>
          <w:sz w:val="20"/>
          <w:lang w:val="en-US"/>
        </w:rPr>
        <w:t xml:space="preserve">hrift and in general due economic considerations </w:t>
      </w:r>
      <w:r>
        <w:rPr>
          <w:rFonts w:ascii="Arial" w:hAnsi="Arial" w:cs="Arial"/>
          <w:sz w:val="20"/>
          <w:lang w:val="en-US"/>
        </w:rPr>
        <w:t xml:space="preserve">have been applied </w:t>
      </w:r>
      <w:r w:rsidR="005C2FF2">
        <w:rPr>
          <w:rFonts w:ascii="Arial" w:hAnsi="Arial" w:cs="Arial"/>
          <w:sz w:val="20"/>
          <w:lang w:val="en-US"/>
        </w:rPr>
        <w:t>at the implementation of the project;</w:t>
      </w:r>
    </w:p>
    <w:p w:rsidR="002B10C3" w:rsidRPr="00FB52BC" w:rsidRDefault="002B10C3" w:rsidP="00EE1769">
      <w:pPr>
        <w:numPr>
          <w:ilvl w:val="0"/>
          <w:numId w:val="3"/>
        </w:numPr>
        <w:rPr>
          <w:rFonts w:ascii="Arial" w:hAnsi="Arial" w:cs="Arial"/>
          <w:sz w:val="20"/>
          <w:lang w:val="en-US"/>
        </w:rPr>
      </w:pPr>
      <w:r w:rsidRPr="00FB52BC">
        <w:rPr>
          <w:rFonts w:ascii="Arial" w:hAnsi="Arial" w:cs="Arial"/>
          <w:sz w:val="20"/>
          <w:lang w:val="en-US"/>
        </w:rPr>
        <w:t>All relevant disbursement vouchers relating to the expenditure in the project accounts are available</w:t>
      </w:r>
      <w:r w:rsidR="00FB52BC" w:rsidRPr="00FB52BC">
        <w:rPr>
          <w:rFonts w:ascii="Arial" w:hAnsi="Arial" w:cs="Arial"/>
          <w:sz w:val="20"/>
          <w:lang w:val="en-US"/>
        </w:rPr>
        <w:t>.</w:t>
      </w:r>
    </w:p>
    <w:p w:rsidR="00EE1769" w:rsidRDefault="00EE1769" w:rsidP="00EE1769">
      <w:pPr>
        <w:pStyle w:val="Brevhoved11"/>
        <w:ind w:right="-569"/>
        <w:rPr>
          <w:lang w:val="en-US"/>
        </w:rPr>
      </w:pPr>
    </w:p>
    <w:p w:rsidR="005B2552" w:rsidRDefault="005B2552" w:rsidP="00EE1769">
      <w:pPr>
        <w:pStyle w:val="Brevhoved11"/>
        <w:ind w:right="-569"/>
        <w:rPr>
          <w:lang w:val="en-US"/>
        </w:rPr>
      </w:pPr>
    </w:p>
    <w:p w:rsidR="005B2552" w:rsidRDefault="005B2552" w:rsidP="00EE1769">
      <w:pPr>
        <w:pStyle w:val="Brevhoved11"/>
        <w:ind w:right="-569"/>
        <w:rPr>
          <w:lang w:val="en-US"/>
        </w:rPr>
      </w:pPr>
    </w:p>
    <w:p w:rsidR="005B2552" w:rsidRDefault="005B2552" w:rsidP="00EE1769">
      <w:pPr>
        <w:pStyle w:val="Brevhoved11"/>
        <w:ind w:right="-569"/>
        <w:rPr>
          <w:lang w:val="en-US"/>
        </w:rPr>
      </w:pPr>
    </w:p>
    <w:p w:rsidR="005B2552" w:rsidRDefault="005B2552" w:rsidP="00EE1769">
      <w:pPr>
        <w:pStyle w:val="Brevhoved11"/>
        <w:ind w:right="-569"/>
        <w:rPr>
          <w:lang w:val="en-US"/>
        </w:rPr>
      </w:pPr>
    </w:p>
    <w:p w:rsidR="005B2552" w:rsidRPr="002B10C3" w:rsidRDefault="005B2552" w:rsidP="00EE1769">
      <w:pPr>
        <w:pStyle w:val="Brevhoved11"/>
        <w:ind w:right="-569"/>
        <w:rPr>
          <w:lang w:val="en-US"/>
        </w:rPr>
      </w:pPr>
    </w:p>
    <w:p w:rsidR="00EE1769" w:rsidRPr="002B10C3" w:rsidRDefault="002B10C3" w:rsidP="002B10C3">
      <w:pPr>
        <w:rPr>
          <w:rFonts w:ascii="Arial" w:hAnsi="Arial" w:cs="Arial"/>
          <w:sz w:val="20"/>
          <w:lang w:val="en-US"/>
        </w:rPr>
      </w:pPr>
      <w:r w:rsidRPr="002B10C3">
        <w:rPr>
          <w:rFonts w:ascii="Arial" w:hAnsi="Arial" w:cs="Arial"/>
          <w:sz w:val="20"/>
          <w:lang w:val="en-US"/>
        </w:rPr>
        <w:t>Date:</w:t>
      </w:r>
      <w:r w:rsidR="006F02AE">
        <w:rPr>
          <w:rFonts w:ascii="Arial" w:hAnsi="Arial" w:cs="Arial"/>
          <w:sz w:val="20"/>
          <w:lang w:val="en-US"/>
        </w:rPr>
        <w:tab/>
      </w:r>
      <w:r w:rsidR="006F02AE">
        <w:rPr>
          <w:rFonts w:ascii="Arial" w:hAnsi="Arial" w:cs="Arial"/>
          <w:sz w:val="20"/>
          <w:lang w:val="en-US"/>
        </w:rPr>
        <w:tab/>
      </w:r>
      <w:r w:rsidR="006F02AE">
        <w:rPr>
          <w:rFonts w:ascii="Arial" w:hAnsi="Arial" w:cs="Arial"/>
          <w:sz w:val="20"/>
          <w:lang w:val="en-US"/>
        </w:rPr>
        <w:tab/>
      </w:r>
      <w:r w:rsidR="006F02AE">
        <w:rPr>
          <w:rFonts w:ascii="Arial" w:hAnsi="Arial" w:cs="Arial"/>
          <w:sz w:val="20"/>
          <w:lang w:val="en-US"/>
        </w:rPr>
        <w:tab/>
        <w:t>Date:</w:t>
      </w:r>
    </w:p>
    <w:p w:rsidR="00EE1769" w:rsidRPr="002B10C3" w:rsidRDefault="00EE1769" w:rsidP="00EE1769">
      <w:pPr>
        <w:pStyle w:val="Brevhoved11"/>
        <w:ind w:right="-569"/>
        <w:rPr>
          <w:lang w:val="en-US"/>
        </w:rPr>
      </w:pPr>
    </w:p>
    <w:p w:rsidR="00EE1769" w:rsidRPr="002B10C3" w:rsidRDefault="00EE1769" w:rsidP="00EE1769">
      <w:pPr>
        <w:pStyle w:val="Brevhoved11"/>
        <w:ind w:right="-569"/>
        <w:rPr>
          <w:lang w:val="en-US"/>
        </w:rPr>
      </w:pPr>
    </w:p>
    <w:p w:rsidR="00EE1769" w:rsidRPr="002B10C3" w:rsidRDefault="00EE1769" w:rsidP="00EE1769">
      <w:pPr>
        <w:tabs>
          <w:tab w:val="left" w:pos="709"/>
          <w:tab w:val="left" w:pos="1276"/>
          <w:tab w:val="left" w:pos="4111"/>
        </w:tabs>
        <w:spacing w:line="240" w:lineRule="atLeast"/>
        <w:rPr>
          <w:lang w:val="en-US"/>
        </w:rPr>
      </w:pPr>
      <w:r w:rsidRPr="002B10C3">
        <w:rPr>
          <w:lang w:val="en-US"/>
        </w:rPr>
        <w:t>______________________________</w:t>
      </w:r>
      <w:r w:rsidRPr="002B10C3">
        <w:rPr>
          <w:lang w:val="en-US"/>
        </w:rPr>
        <w:tab/>
      </w:r>
      <w:r w:rsidR="002B10C3">
        <w:rPr>
          <w:lang w:val="en-US"/>
        </w:rPr>
        <w:tab/>
      </w:r>
      <w:r w:rsidRPr="002B10C3">
        <w:rPr>
          <w:lang w:val="en-US"/>
        </w:rPr>
        <w:t>______________________________</w:t>
      </w:r>
    </w:p>
    <w:p w:rsidR="005C2FF2" w:rsidRPr="002A621A" w:rsidRDefault="005C2FF2" w:rsidP="005C2FF2">
      <w:pPr>
        <w:rPr>
          <w:rFonts w:ascii="Arial" w:hAnsi="Arial" w:cs="Arial"/>
          <w:sz w:val="20"/>
          <w:lang w:val="en-US"/>
        </w:rPr>
      </w:pPr>
      <w:r w:rsidRPr="005C2FF2">
        <w:rPr>
          <w:rFonts w:ascii="Arial" w:hAnsi="Arial" w:cs="Arial"/>
          <w:sz w:val="20"/>
          <w:lang w:val="en-US"/>
        </w:rPr>
        <w:t>Project Coordinator</w:t>
      </w:r>
      <w:r w:rsidR="00EE1769" w:rsidRPr="005C2FF2">
        <w:rPr>
          <w:rFonts w:ascii="Arial" w:hAnsi="Arial" w:cs="Arial"/>
          <w:sz w:val="20"/>
          <w:lang w:val="en-US"/>
        </w:rPr>
        <w:tab/>
      </w:r>
      <w:r w:rsidRPr="005C2FF2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 xml:space="preserve">    </w:t>
      </w:r>
      <w:r w:rsidR="002B10C3">
        <w:rPr>
          <w:rFonts w:ascii="Arial" w:hAnsi="Arial" w:cs="Arial"/>
          <w:sz w:val="20"/>
          <w:lang w:val="en-US"/>
        </w:rPr>
        <w:tab/>
      </w:r>
      <w:r w:rsidRPr="005C2FF2">
        <w:rPr>
          <w:rFonts w:ascii="Arial" w:hAnsi="Arial" w:cs="Arial"/>
          <w:sz w:val="20"/>
          <w:lang w:val="en-US"/>
        </w:rPr>
        <w:t>R</w:t>
      </w:r>
      <w:r w:rsidRPr="002A621A">
        <w:rPr>
          <w:rFonts w:ascii="Arial" w:hAnsi="Arial" w:cs="Arial"/>
          <w:sz w:val="20"/>
          <w:lang w:val="en-US"/>
        </w:rPr>
        <w:t xml:space="preserve">esponsible accounting officer </w:t>
      </w:r>
      <w:r>
        <w:rPr>
          <w:rFonts w:ascii="Arial" w:hAnsi="Arial" w:cs="Arial"/>
          <w:sz w:val="20"/>
          <w:lang w:val="en-US"/>
        </w:rPr>
        <w:t xml:space="preserve">of the </w:t>
      </w:r>
      <w:r w:rsidRPr="002A621A">
        <w:rPr>
          <w:rFonts w:ascii="Arial" w:hAnsi="Arial" w:cs="Arial"/>
          <w:sz w:val="20"/>
          <w:lang w:val="en-US"/>
        </w:rPr>
        <w:t>institution</w:t>
      </w:r>
    </w:p>
    <w:p w:rsidR="006F5EBE" w:rsidRDefault="006F5EBE" w:rsidP="00EE1769">
      <w:pPr>
        <w:rPr>
          <w:rFonts w:ascii="Arial" w:hAnsi="Arial" w:cs="Arial"/>
          <w:i/>
          <w:sz w:val="20"/>
          <w:lang w:val="en-US"/>
        </w:rPr>
      </w:pPr>
      <w:bookmarkStart w:id="1" w:name="OLE_LINK1"/>
      <w:bookmarkStart w:id="2" w:name="OLE_LINK2"/>
      <w:r>
        <w:rPr>
          <w:rFonts w:ascii="Arial" w:hAnsi="Arial" w:cs="Arial"/>
          <w:i/>
          <w:sz w:val="20"/>
          <w:lang w:val="en-US"/>
        </w:rPr>
        <w:tab/>
      </w:r>
      <w:r>
        <w:rPr>
          <w:rFonts w:ascii="Arial" w:hAnsi="Arial" w:cs="Arial"/>
          <w:i/>
          <w:sz w:val="20"/>
          <w:lang w:val="en-US"/>
        </w:rPr>
        <w:tab/>
      </w:r>
      <w:r>
        <w:rPr>
          <w:rFonts w:ascii="Arial" w:hAnsi="Arial" w:cs="Arial"/>
          <w:i/>
          <w:sz w:val="20"/>
          <w:lang w:val="en-US"/>
        </w:rPr>
        <w:tab/>
      </w:r>
      <w:r>
        <w:rPr>
          <w:rFonts w:ascii="Arial" w:hAnsi="Arial" w:cs="Arial"/>
          <w:i/>
          <w:sz w:val="20"/>
          <w:lang w:val="en-US"/>
        </w:rPr>
        <w:tab/>
      </w:r>
      <w:r w:rsidRPr="005631CB">
        <w:rPr>
          <w:rFonts w:ascii="Arial" w:hAnsi="Arial" w:cs="Arial"/>
          <w:i/>
          <w:sz w:val="20"/>
          <w:shd w:val="clear" w:color="auto" w:fill="BFBFBF" w:themeFill="background1" w:themeFillShade="BF"/>
          <w:lang w:val="en-US"/>
        </w:rPr>
        <w:t>[</w:t>
      </w:r>
      <w:r w:rsidR="003F2545">
        <w:rPr>
          <w:rFonts w:ascii="Arial" w:hAnsi="Arial" w:cs="Arial"/>
          <w:i/>
          <w:sz w:val="20"/>
          <w:shd w:val="clear" w:color="auto" w:fill="BFBFBF" w:themeFill="background1" w:themeFillShade="BF"/>
          <w:lang w:val="en-US"/>
        </w:rPr>
        <w:t>institution/stamp</w:t>
      </w:r>
      <w:r w:rsidRPr="005631CB">
        <w:rPr>
          <w:rFonts w:ascii="Arial" w:hAnsi="Arial" w:cs="Arial"/>
          <w:i/>
          <w:iCs/>
          <w:sz w:val="20"/>
          <w:shd w:val="clear" w:color="auto" w:fill="BFBFBF" w:themeFill="background1" w:themeFillShade="BF"/>
          <w:lang w:val="en-US"/>
        </w:rPr>
        <w:t>]</w:t>
      </w:r>
    </w:p>
    <w:p w:rsidR="00BB5B86" w:rsidRPr="006D5744" w:rsidRDefault="00774002" w:rsidP="00EE1769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i/>
          <w:sz w:val="20"/>
          <w:lang w:val="en-US"/>
        </w:rPr>
        <w:t>S</w:t>
      </w:r>
      <w:r w:rsidR="005C2FF2" w:rsidRPr="002B10C3">
        <w:rPr>
          <w:rFonts w:ascii="Arial" w:hAnsi="Arial" w:cs="Arial"/>
          <w:i/>
          <w:sz w:val="20"/>
          <w:lang w:val="en-US"/>
        </w:rPr>
        <w:t>ignature</w:t>
      </w:r>
      <w:bookmarkEnd w:id="1"/>
      <w:bookmarkEnd w:id="2"/>
      <w:r w:rsidR="00EE1769" w:rsidRPr="002B10C3">
        <w:rPr>
          <w:rFonts w:ascii="Arial" w:hAnsi="Arial" w:cs="Arial"/>
          <w:sz w:val="20"/>
          <w:lang w:val="en-US"/>
        </w:rPr>
        <w:t xml:space="preserve"> </w:t>
      </w:r>
      <w:r w:rsidR="002B10C3">
        <w:rPr>
          <w:rFonts w:ascii="Arial" w:hAnsi="Arial" w:cs="Arial"/>
          <w:sz w:val="20"/>
          <w:lang w:val="en-US"/>
        </w:rPr>
        <w:tab/>
      </w:r>
      <w:r w:rsidR="002B10C3">
        <w:rPr>
          <w:rFonts w:ascii="Arial" w:hAnsi="Arial" w:cs="Arial"/>
          <w:sz w:val="20"/>
          <w:lang w:val="en-US"/>
        </w:rPr>
        <w:tab/>
      </w:r>
      <w:r w:rsidR="002B10C3">
        <w:rPr>
          <w:rFonts w:ascii="Arial" w:hAnsi="Arial" w:cs="Arial"/>
          <w:sz w:val="20"/>
          <w:lang w:val="en-US"/>
        </w:rPr>
        <w:tab/>
      </w:r>
      <w:r w:rsidR="002B10C3">
        <w:rPr>
          <w:rFonts w:ascii="Arial" w:hAnsi="Arial" w:cs="Arial"/>
          <w:sz w:val="20"/>
          <w:lang w:val="en-US"/>
        </w:rPr>
        <w:tab/>
      </w:r>
      <w:proofErr w:type="spellStart"/>
      <w:r w:rsidR="002B10C3" w:rsidRPr="002B10C3">
        <w:rPr>
          <w:rFonts w:ascii="Arial" w:hAnsi="Arial" w:cs="Arial"/>
          <w:i/>
          <w:sz w:val="20"/>
          <w:lang w:val="en-US"/>
        </w:rPr>
        <w:t>Signature</w:t>
      </w:r>
      <w:proofErr w:type="spellEnd"/>
    </w:p>
    <w:sectPr w:rsidR="00BB5B86" w:rsidRPr="006D5744" w:rsidSect="00266016">
      <w:footerReference w:type="default" r:id="rId8"/>
      <w:pgSz w:w="12195" w:h="15840"/>
      <w:pgMar w:top="1134" w:right="1361" w:bottom="1134" w:left="136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CA0" w:rsidRDefault="00950CA0" w:rsidP="00266016">
      <w:r>
        <w:separator/>
      </w:r>
    </w:p>
  </w:endnote>
  <w:endnote w:type="continuationSeparator" w:id="0">
    <w:p w:rsidR="00950CA0" w:rsidRDefault="00950CA0" w:rsidP="00266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016" w:rsidRPr="00A90762" w:rsidRDefault="00EB79DD">
    <w:pPr>
      <w:pStyle w:val="Foo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Mobility Grants</w:t>
    </w:r>
    <w:r w:rsidR="00996472">
      <w:rPr>
        <w:rFonts w:ascii="Arial" w:hAnsi="Arial" w:cs="Arial"/>
        <w:sz w:val="16"/>
        <w:szCs w:val="16"/>
        <w:lang w:val="en-US"/>
      </w:rPr>
      <w:t xml:space="preserve"> 2020</w:t>
    </w:r>
    <w:r w:rsidR="00283CFD">
      <w:rPr>
        <w:rFonts w:ascii="Arial" w:hAnsi="Arial" w:cs="Arial"/>
        <w:sz w:val="16"/>
        <w:szCs w:val="16"/>
        <w:lang w:val="en-US"/>
      </w:rPr>
      <w:t xml:space="preserve">, Appendix </w:t>
    </w:r>
    <w:r>
      <w:rPr>
        <w:rFonts w:ascii="Arial" w:hAnsi="Arial" w:cs="Arial"/>
        <w:sz w:val="16"/>
        <w:szCs w:val="16"/>
        <w:lang w:val="en-US"/>
      </w:rPr>
      <w:t>B</w:t>
    </w:r>
    <w:r w:rsidR="0064037C">
      <w:rPr>
        <w:rFonts w:ascii="Arial" w:hAnsi="Arial" w:cs="Arial"/>
        <w:sz w:val="16"/>
        <w:szCs w:val="16"/>
        <w:lang w:val="en-US"/>
      </w:rPr>
      <w:t xml:space="preserve">: Template for Management </w:t>
    </w:r>
    <w:r w:rsidR="00A90762" w:rsidRPr="00A90762">
      <w:rPr>
        <w:rFonts w:ascii="Arial" w:hAnsi="Arial" w:cs="Arial"/>
        <w:sz w:val="16"/>
        <w:szCs w:val="16"/>
        <w:lang w:val="en-US"/>
      </w:rPr>
      <w:t>Endorsement of Accounts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CA0" w:rsidRDefault="00950CA0" w:rsidP="00266016">
      <w:r>
        <w:separator/>
      </w:r>
    </w:p>
  </w:footnote>
  <w:footnote w:type="continuationSeparator" w:id="0">
    <w:p w:rsidR="00950CA0" w:rsidRDefault="00950CA0" w:rsidP="00266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661D1"/>
    <w:multiLevelType w:val="hybridMultilevel"/>
    <w:tmpl w:val="A426BD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B2EBB"/>
    <w:multiLevelType w:val="hybridMultilevel"/>
    <w:tmpl w:val="FB020E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56DA1"/>
    <w:multiLevelType w:val="hybridMultilevel"/>
    <w:tmpl w:val="3E06C99A"/>
    <w:lvl w:ilvl="0" w:tplc="97AC23BC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B6E36"/>
    <w:multiLevelType w:val="hybridMultilevel"/>
    <w:tmpl w:val="EA265D40"/>
    <w:lvl w:ilvl="0" w:tplc="0406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B5"/>
    <w:rsid w:val="00013516"/>
    <w:rsid w:val="00044C56"/>
    <w:rsid w:val="00057EDD"/>
    <w:rsid w:val="0006134F"/>
    <w:rsid w:val="0007606E"/>
    <w:rsid w:val="00093DE6"/>
    <w:rsid w:val="000B5434"/>
    <w:rsid w:val="00100E6E"/>
    <w:rsid w:val="00266016"/>
    <w:rsid w:val="00283CFD"/>
    <w:rsid w:val="002A02B2"/>
    <w:rsid w:val="002A621A"/>
    <w:rsid w:val="002B10C3"/>
    <w:rsid w:val="00315CC5"/>
    <w:rsid w:val="00366B3E"/>
    <w:rsid w:val="003875FF"/>
    <w:rsid w:val="003B271A"/>
    <w:rsid w:val="003C74FE"/>
    <w:rsid w:val="003F251E"/>
    <w:rsid w:val="003F2545"/>
    <w:rsid w:val="00490853"/>
    <w:rsid w:val="004C2B8D"/>
    <w:rsid w:val="004E3C0D"/>
    <w:rsid w:val="004F6F76"/>
    <w:rsid w:val="00504357"/>
    <w:rsid w:val="0052092C"/>
    <w:rsid w:val="005631CB"/>
    <w:rsid w:val="0056525F"/>
    <w:rsid w:val="005657A8"/>
    <w:rsid w:val="005B2552"/>
    <w:rsid w:val="005C0AF3"/>
    <w:rsid w:val="005C2FF2"/>
    <w:rsid w:val="005D77AE"/>
    <w:rsid w:val="0064037C"/>
    <w:rsid w:val="00640F9A"/>
    <w:rsid w:val="006564FE"/>
    <w:rsid w:val="006C239B"/>
    <w:rsid w:val="006D5744"/>
    <w:rsid w:val="006E6813"/>
    <w:rsid w:val="006F02AE"/>
    <w:rsid w:val="006F5EBE"/>
    <w:rsid w:val="0070464E"/>
    <w:rsid w:val="0076663F"/>
    <w:rsid w:val="00774002"/>
    <w:rsid w:val="007F4A80"/>
    <w:rsid w:val="008171F0"/>
    <w:rsid w:val="008469B5"/>
    <w:rsid w:val="008710B7"/>
    <w:rsid w:val="00874156"/>
    <w:rsid w:val="008F15B4"/>
    <w:rsid w:val="00950CA0"/>
    <w:rsid w:val="00996472"/>
    <w:rsid w:val="00A22543"/>
    <w:rsid w:val="00A47605"/>
    <w:rsid w:val="00A77AFB"/>
    <w:rsid w:val="00A90762"/>
    <w:rsid w:val="00B049FA"/>
    <w:rsid w:val="00B274C1"/>
    <w:rsid w:val="00B54A76"/>
    <w:rsid w:val="00B84B53"/>
    <w:rsid w:val="00BB43CE"/>
    <w:rsid w:val="00BB5B86"/>
    <w:rsid w:val="00BE0218"/>
    <w:rsid w:val="00BE2438"/>
    <w:rsid w:val="00C00448"/>
    <w:rsid w:val="00C078A0"/>
    <w:rsid w:val="00C10388"/>
    <w:rsid w:val="00C90690"/>
    <w:rsid w:val="00CB51C7"/>
    <w:rsid w:val="00CC7A92"/>
    <w:rsid w:val="00D37AF0"/>
    <w:rsid w:val="00D926F9"/>
    <w:rsid w:val="00DC368D"/>
    <w:rsid w:val="00DD0241"/>
    <w:rsid w:val="00DD2917"/>
    <w:rsid w:val="00DD546A"/>
    <w:rsid w:val="00E1363C"/>
    <w:rsid w:val="00E96089"/>
    <w:rsid w:val="00EB5B71"/>
    <w:rsid w:val="00EB79DD"/>
    <w:rsid w:val="00EE1769"/>
    <w:rsid w:val="00EF7A63"/>
    <w:rsid w:val="00F0718B"/>
    <w:rsid w:val="00F1458B"/>
    <w:rsid w:val="00F31B2E"/>
    <w:rsid w:val="00F445A5"/>
    <w:rsid w:val="00F9573A"/>
    <w:rsid w:val="00FB52BC"/>
    <w:rsid w:val="00FD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912EBD"/>
  <w15:docId w15:val="{CB1192E4-0BFD-49B9-B8B8-DBD5FBEC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6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0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66016"/>
    <w:rPr>
      <w:rFonts w:ascii="Garamond" w:hAnsi="Garamond"/>
      <w:sz w:val="26"/>
      <w:szCs w:val="24"/>
      <w:lang w:val="da-DK" w:eastAsia="da-DK"/>
    </w:rPr>
  </w:style>
  <w:style w:type="paragraph" w:styleId="Footer">
    <w:name w:val="footer"/>
    <w:basedOn w:val="Normal"/>
    <w:link w:val="FooterChar"/>
    <w:uiPriority w:val="99"/>
    <w:unhideWhenUsed/>
    <w:rsid w:val="002660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66016"/>
    <w:rPr>
      <w:rFonts w:ascii="Garamond" w:hAnsi="Garamond"/>
      <w:sz w:val="26"/>
      <w:szCs w:val="24"/>
      <w:lang w:val="da-DK" w:eastAsia="da-DK"/>
    </w:rPr>
  </w:style>
  <w:style w:type="paragraph" w:customStyle="1" w:styleId="Brevhoved11">
    <w:name w:val="Brevhoved11"/>
    <w:basedOn w:val="Normal"/>
    <w:rsid w:val="00EE1769"/>
    <w:pPr>
      <w:tabs>
        <w:tab w:val="left" w:pos="0"/>
        <w:tab w:val="left" w:pos="567"/>
        <w:tab w:val="decimal" w:pos="8902"/>
      </w:tabs>
      <w:spacing w:line="240" w:lineRule="atLeast"/>
      <w:ind w:right="4536"/>
    </w:pPr>
    <w:rPr>
      <w:rFonts w:ascii="Times New Roman" w:hAnsi="Times New Roman"/>
      <w:sz w:val="22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0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606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760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06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7606E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0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7606E"/>
    <w:rPr>
      <w:rFonts w:ascii="Garamond" w:hAnsi="Garamond"/>
      <w:b/>
      <w:bCs/>
    </w:rPr>
  </w:style>
  <w:style w:type="paragraph" w:styleId="Revision">
    <w:name w:val="Revision"/>
    <w:hidden/>
    <w:uiPriority w:val="99"/>
    <w:semiHidden/>
    <w:rsid w:val="006E6813"/>
    <w:rPr>
      <w:rFonts w:ascii="Garamond" w:hAnsi="Garamond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6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D9A14-D8D1-4F27-9667-FC6B1D0E2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Rigsrevisionen har med baggrund i en konkret sag anbefalet, at Udenrigsministeriet anvender følgende standardpåtegning til bru</vt:lpstr>
      <vt:lpstr>Rigsrevisionen har med baggrund i en konkret sag anbefalet, at Udenrigsministeriet anvender følgende standardpåtegning til bru</vt:lpstr>
    </vt:vector>
  </TitlesOfParts>
  <Company>Udenrigsministeriet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Rigsrevisionen har med baggrund i en konkret sag anbefalet, at Udenrigsministeriet anvender følgende standardpåtegning til bru</dc:title>
  <dc:creator>linsor</dc:creator>
  <cp:lastModifiedBy>Hanne Kongsgaard</cp:lastModifiedBy>
  <cp:revision>3</cp:revision>
  <cp:lastPrinted>2012-12-20T10:37:00Z</cp:lastPrinted>
  <dcterms:created xsi:type="dcterms:W3CDTF">2020-01-16T13:30:00Z</dcterms:created>
  <dcterms:modified xsi:type="dcterms:W3CDTF">2020-01-16T13:31:00Z</dcterms:modified>
</cp:coreProperties>
</file>